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17" w:rsidRPr="00F47B17" w:rsidRDefault="00F47B17" w:rsidP="00F47B17">
      <w:pPr>
        <w:widowControl/>
        <w:shd w:val="clear" w:color="auto" w:fill="FFFFFF"/>
        <w:spacing w:line="488" w:lineRule="atLeast"/>
        <w:jc w:val="center"/>
        <w:rPr>
          <w:rFonts w:asciiTheme="minorEastAsia" w:hAnsiTheme="minorEastAsia" w:cs="宋体"/>
          <w:b/>
          <w:color w:val="000000"/>
          <w:kern w:val="0"/>
          <w:sz w:val="44"/>
          <w:szCs w:val="44"/>
        </w:rPr>
      </w:pPr>
      <w:r w:rsidRPr="00F47B17">
        <w:rPr>
          <w:rFonts w:asciiTheme="minorEastAsia" w:hAnsiTheme="minorEastAsia" w:cs="宋体" w:hint="eastAsia"/>
          <w:b/>
          <w:color w:val="000000"/>
          <w:kern w:val="0"/>
          <w:sz w:val="44"/>
          <w:szCs w:val="44"/>
        </w:rPr>
        <w:t>开阳县生产安全事故应急</w:t>
      </w:r>
      <w:r w:rsidR="0075139F">
        <w:rPr>
          <w:rFonts w:asciiTheme="minorEastAsia" w:hAnsiTheme="minorEastAsia" w:cs="宋体" w:hint="eastAsia"/>
          <w:b/>
          <w:color w:val="000000"/>
          <w:kern w:val="0"/>
          <w:sz w:val="44"/>
          <w:szCs w:val="44"/>
        </w:rPr>
        <w:t>救援</w:t>
      </w:r>
      <w:r w:rsidRPr="00F47B17">
        <w:rPr>
          <w:rFonts w:asciiTheme="minorEastAsia" w:hAnsiTheme="minorEastAsia" w:cs="宋体" w:hint="eastAsia"/>
          <w:b/>
          <w:color w:val="000000"/>
          <w:kern w:val="0"/>
          <w:sz w:val="44"/>
          <w:szCs w:val="44"/>
        </w:rPr>
        <w:t>预案</w:t>
      </w:r>
    </w:p>
    <w:p w:rsidR="00F47B17" w:rsidRPr="00F47B17" w:rsidRDefault="00F47B17" w:rsidP="00F47B17">
      <w:pPr>
        <w:widowControl/>
        <w:shd w:val="clear" w:color="auto" w:fill="FFFFFF"/>
        <w:spacing w:line="488" w:lineRule="atLeast"/>
        <w:jc w:val="center"/>
        <w:rPr>
          <w:rFonts w:asciiTheme="minorEastAsia" w:hAnsiTheme="minorEastAsia" w:cs="宋体"/>
          <w:b/>
          <w:color w:val="000000"/>
          <w:kern w:val="0"/>
          <w:sz w:val="44"/>
          <w:szCs w:val="44"/>
        </w:rPr>
      </w:pPr>
      <w:r w:rsidRPr="00F47B17">
        <w:rPr>
          <w:rFonts w:asciiTheme="minorEastAsia" w:hAnsiTheme="minorEastAsia" w:cs="宋体" w:hint="eastAsia"/>
          <w:b/>
          <w:color w:val="000000"/>
          <w:kern w:val="0"/>
          <w:sz w:val="44"/>
          <w:szCs w:val="44"/>
        </w:rPr>
        <w:t>（征求意见稿）</w:t>
      </w:r>
    </w:p>
    <w:p w:rsidR="00F47B17" w:rsidRPr="00F47B17" w:rsidRDefault="00F47B17" w:rsidP="00F47B17">
      <w:pPr>
        <w:widowControl/>
        <w:shd w:val="clear" w:color="auto" w:fill="FFFFFF"/>
        <w:spacing w:line="463" w:lineRule="atLeast"/>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333333"/>
          <w:kern w:val="0"/>
          <w:sz w:val="20"/>
          <w:szCs w:val="20"/>
        </w:rPr>
        <w:t> </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1总则</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1.1 编制目的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为了有效控制、减轻和消除突发事故引起的严重社会危害，有效防范次生、衍生事故的发生，规范突发生产安全事故的应对处置工作，保护人民群众生命财产安全，维护国家安全、生产安全、环境安全和社会秩序。</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1.2 编制依据</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根据《中华人民共和国安全生产法》、《中华人民共和国突发事件应对法》、《突发事件应急预案管理办法》、《贵州省安全生产条例》、《国家生产安全事故应急预案》、《贵州省人民政府突发公共事件总体预案》、《贵阳市人民政府突发公共事件总体预案》、《开阳县人民政府突发公共事件总体预案》等。</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1.3 工作原则</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以人为本，安全第一。把保障人民群众的生命财产安全、最大程度地预防和减少生产安全事故造成的人员伤亡作为首要任务，切实加强应急救援人员的安全防护，充分发挥专业救援力量的骨干作用和人民群众的基础作用。</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统一指挥，分级负责。在县政府统一领导和县安委会组织协调下，各乡（镇、街道）和有关单位按照各自职责和权限，负责有关生产安全事故的应急管理和应急处置工作。各生产经营单位要认真履行安全生产主体责任，建立安全生产应急预案和应急机制。</w:t>
      </w:r>
      <w:r w:rsidRPr="00F47B17">
        <w:rPr>
          <w:rFonts w:asciiTheme="minorEastAsia" w:hAnsiTheme="minorEastAsia" w:cs="宋体" w:hint="eastAsia"/>
          <w:color w:val="000000"/>
          <w:kern w:val="0"/>
          <w:sz w:val="20"/>
          <w:szCs w:val="20"/>
        </w:rPr>
        <w:br/>
        <w:t>    3）属地监管，齐抓共管。生产安全事故现场应急处置的领导和指挥以县政府为主，实行乡（镇、街道）行政首长负责制。各有关单位密切配合，充分发挥指导和协调作用，必要时由县政府或县安委会直接组织指挥。</w:t>
      </w:r>
      <w:r w:rsidRPr="00F47B17">
        <w:rPr>
          <w:rFonts w:asciiTheme="minorEastAsia" w:hAnsiTheme="minorEastAsia" w:cs="宋体" w:hint="eastAsia"/>
          <w:color w:val="000000"/>
          <w:kern w:val="0"/>
          <w:sz w:val="20"/>
          <w:szCs w:val="20"/>
        </w:rPr>
        <w:br/>
        <w:t>    4）依靠科学，依法规范。充分发挥专家作用，实行科学民主决策。采用先进的救援装备和技术，增强应急救援能力。依法规范应急救援工作，确保应急预案的科学性、权威性和可操作性。</w:t>
      </w:r>
      <w:r w:rsidRPr="00F47B17">
        <w:rPr>
          <w:rFonts w:asciiTheme="minorEastAsia" w:hAnsiTheme="minorEastAsia" w:cs="宋体" w:hint="eastAsia"/>
          <w:color w:val="000000"/>
          <w:kern w:val="0"/>
          <w:sz w:val="20"/>
          <w:szCs w:val="20"/>
        </w:rPr>
        <w:br/>
        <w:t>    5）预防为主，平战结合。贯彻落实“安全第一，预防为主、综合治理”的方针，坚持事故灾难应急与预防相结合。做好预防、预测、预警和预报工作以及常态下的风险评估、物资储备、队伍建设、装备完善、预案演练等工作。</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lastRenderedPageBreak/>
        <w:t>1.4 适用范围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本《预案》适用于全县生产安全事故的应急救援工作。超出县政府应急处置能力的事故、跨县行政区域的事故和县政府认为有必要响应的事故适用本预案。</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1.5 事件分级</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根据生产安全事故造成的人员伤亡或者直接经济损失，将生产安全事故分为四级。具体分级标准见附件1。</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2  组织体系及职责</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2.1 县应急救援指挥机构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总  指  挥：县政府县长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常务副指挥：县政府常务副县长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副 总指 挥：县政府分管副县长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包括：县政府办、县发展改革局、县教育局、县工业和信息化局、县公安局、县民政局、县司法局、县财政局、县人社局、县自然资源局、县住建局、县交通局、县水务局、县农业农村局、县卫生健康局、县应急局、县市场监管局、贵阳市生态环境局开阳分局、县委宣传部、县供电局、县气象局、县消防救援大队等。开阳县生产安全事故应急救援指挥部办公室设在县应急管理局。办公室主任由县应急管理局局长兼任。各相关部门（行业）的生产安全事故应急救援指挥机构是开阳县生产安全事故应急救援组织体系的重要组成部分。</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2.2 县应急指挥部职责</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1）拟订县生产安全事故应急预案；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2）协调与自然灾害、公共卫生和社会安全突发事件应急救援机构以及有关部门、单位之间的关系；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3）决定启动县生产安全事故应急预案；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4）组织、指挥、协调生产安全事故应急处置工作；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5）贯彻落实国家、省、市应急领导机构和县政府的决定；</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6）承担县政府和县突发公共事件应急委员会交办的其它工作；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7）执行县政府启动的有关安全生产应急预案；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8）及时汇报并请求县政府启动超出我县应急处置能力的生产安全事故预案。</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2.3 县应急指挥部办公室工作职责</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认真传达、贯彻、执行应急指挥部的工作命令和上级指示；组织检查本《应急预案》的编修、审查和备案工作；检查各乡（镇、街道）、部门的应急救援机构的应急准备工作；负责县级应急救援的教育培训和应急演练；分析预测生产安全事故灾难的风险，及时发布预警信息；及时向上级部门报告应急工作开展情况；负责应急指挥部的日常管理工作。</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2.4 县应急指挥部成员单位的组成及职责</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县政府办：负责抢险救援的统筹、指挥和协调。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县发改局：参与生产安全事故应急救援所需物资生产、调配 管理工作。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县教育局：负责生产安全事故所在地学校、幼儿园学生疏散、安置、心理干预等工作，协调有关部门共同做好灾后校舍恢复重建。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县工信局：负责组织工业企业生产安全事故应急救援；负责生产安全事故应急救援通讯保障；发生通信、信息网络生产安全事故时，牵头组织应急救援；发生电力行业生产安全事故时牵头组织应急救援。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县公安局：负责事故现场安全警戒、交通管制等工作；发生道路交通事故时，牵头组织事故救援。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县民政局：负责因生产安全事故灾难造成困难的灾民生活救助，指导灾民转移安置，妥善处理好灾难中死亡人员遗体工作。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县财政局：负责县级救灾资金安排、拨付和资金使用情况监督管理。</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县人社局：负责生产安全事故伤亡人员工伤保险理赔等工作。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县自然资源局：负责提供生产安全事故应急救援地质资料，加强地质监测、监控，防止生产安全事故引发次生地质灾害。</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县住建局：负责组织建筑工程、城市公用事业生产安全事故应急救援工作。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县交通局：负责调集、协调</w:t>
      </w:r>
      <w:r w:rsidRPr="00F47B17">
        <w:rPr>
          <w:rFonts w:asciiTheme="minorEastAsia" w:hAnsiTheme="minorEastAsia" w:cs="宋体" w:hint="eastAsia"/>
          <w:color w:val="000000"/>
          <w:kern w:val="0"/>
          <w:sz w:val="20"/>
        </w:rPr>
        <w:t>道路</w:t>
      </w:r>
      <w:r w:rsidRPr="00F47B17">
        <w:rPr>
          <w:rFonts w:asciiTheme="minorEastAsia" w:hAnsiTheme="minorEastAsia" w:cs="宋体" w:hint="eastAsia"/>
          <w:color w:val="000000"/>
          <w:kern w:val="0"/>
          <w:sz w:val="20"/>
          <w:szCs w:val="20"/>
        </w:rPr>
        <w:t>运输力量，为事故救援 人员、物资运输提供保障，发生铁路交通、公路建设等领域生产安全事故时，牵头组织事故的应急救援工作。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县水务局：负责生产安全事故应急救援河流、水库、堤坝水 位监测工作，水库及水利工程建设领域发生生产安全事故时，牵 头组织应急救援工作。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县农业农村局：牵头组织农机生产安全事故应急救援。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县卫生健康局：负责组织调配急救人员、医疗器材、急救药品，组织现场救护及伤员转移，帮助灾区采取有效措施，做好灾区疫情监测预警；防止和控制传染病的</w:t>
      </w:r>
      <w:r w:rsidRPr="00F47B17">
        <w:rPr>
          <w:rFonts w:asciiTheme="minorEastAsia" w:hAnsiTheme="minorEastAsia" w:cs="宋体" w:hint="eastAsia"/>
          <w:color w:val="000000"/>
          <w:kern w:val="0"/>
          <w:sz w:val="20"/>
        </w:rPr>
        <w:t>暴发流行</w:t>
      </w:r>
      <w:r w:rsidRPr="00F47B17">
        <w:rPr>
          <w:rFonts w:asciiTheme="minorEastAsia" w:hAnsiTheme="minorEastAsia" w:cs="宋体" w:hint="eastAsia"/>
          <w:color w:val="000000"/>
          <w:kern w:val="0"/>
          <w:sz w:val="20"/>
          <w:szCs w:val="20"/>
        </w:rPr>
        <w:t>；及时检查、监测灾区生活饮用水等。</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应急管理局：负责全县生产安全事故灾难应急工作的综合协调等工作。指导和监督生产安全事故灾难的安全工作。协调各成员单位的应急救援和市应急管理局的联系工作；及时向上级有关部门报告事故和抢险救援进展情况，负责开展事故调查处理。</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县市场监管局：负责组织特种设备生产安全事故应急救援和相关产品的质量技术监督检查等工作。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市生态环境局开阳分局：负责生产</w:t>
      </w:r>
      <w:r w:rsidRPr="00F47B17">
        <w:rPr>
          <w:rFonts w:asciiTheme="minorEastAsia" w:hAnsiTheme="minorEastAsia" w:cs="宋体" w:hint="eastAsia"/>
          <w:color w:val="000000"/>
          <w:kern w:val="0"/>
          <w:sz w:val="20"/>
        </w:rPr>
        <w:t>安全事故和</w:t>
      </w:r>
      <w:r w:rsidRPr="00F47B17">
        <w:rPr>
          <w:rFonts w:asciiTheme="minorEastAsia" w:hAnsiTheme="minorEastAsia" w:cs="宋体" w:hint="eastAsia"/>
          <w:color w:val="000000"/>
          <w:kern w:val="0"/>
          <w:sz w:val="20"/>
          <w:szCs w:val="20"/>
        </w:rPr>
        <w:t>次生突发环保事件的调查和应急监测等工作。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县气象局：负责事故应急救援气象监测预报等工作，为事故救援提供气象保障。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县电信局：负责抢险救援的通信保障工作和灾后通信设施的恢复工作。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县供电局：负责生产安全事故应急救援电力保障等工作。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县委宣传部：负责组织新闻报道工作，按照县应急指挥部的统一部署，组织新闻发布会并由新闻发言人发布新闻，正确引导社会舆论。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县消防救援大队：负责组织队伍参与事故抢险救援工作。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县电信公司、移动公司、联通公司：保证生产安全事故灾难信息网络的畅通。</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2.5 应急救援指挥部各工作组组成及职责</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应急救援指挥部下设应急救援指挥部办公室和10个应急救援工作组，工作组分别为综合协调组、事故抢险救援组、善后处理组、后勤保障组、安全保卫及交通管制组、群众疏导组、新闻报道组、专家技术组、环境影响处置组、医疗救护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(应急组织机构见附件2)</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2.5.1 应急救援指挥部办公室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县生产安全事故应急救援指挥部办公室设在县应急管理局，办公室主任由县应急管理局局长兼任。</w:t>
      </w:r>
      <w:r w:rsidRPr="00F47B17">
        <w:rPr>
          <w:rFonts w:asciiTheme="minorEastAsia" w:hAnsiTheme="minorEastAsia" w:cs="宋体" w:hint="eastAsia"/>
          <w:color w:val="000000"/>
          <w:kern w:val="0"/>
          <w:sz w:val="20"/>
          <w:szCs w:val="20"/>
        </w:rPr>
        <w:br/>
        <w:t xml:space="preserve">　　县生产安全事故应急救援指挥部办公室承担全县安全生产应急救援工作；向县政府报告应急工作的重要情况和建议，组织协调较大、重特大生产安全事故应急救援工作；负责编制和管理全县生产安全事故应急预案；组织和指导全县安全生产应急救援演练；协调联系自然灾害、公共卫生和社会安全等突发事件应急救援机构，相互配合，共同做好事故发生区域相关安全保障工作；承办县生产安全事故应急救援指挥部安排的其他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2.5.2 综合协调组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长：县政府办公室主任、副主任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成员单位：县政府办</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主要职责：及时传达国务院、省委、省政府、市委、市政府和县委、县政府关于事故抢险救援的指示和领导批示、协调各专业组的抢险救援工作，协调调配救援人员、物资、设备器材等。</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2.5.3 事故抢险救援组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长：消防大队、各专业抢险分队</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成员单位：县公安局、县有关单位、各专业抢险分队、事故发生单位</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主要职责：负责制定抢险救援方案，统一指挥施救队伍，迅速开展现场抢险，伤员救治和转运工作。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2.5.4 安全保卫及交通管制组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长：县公安局长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成员单位：县公安局（交警、治安）、属地乡（镇）人民政府及各街道办事处（民兵队伍）</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主要职责：迅速对事故现场及周边地区和道路进行警戒、实行交通管制、禁止无关人员和无关车辆</w:t>
      </w:r>
      <w:r w:rsidRPr="00F47B17">
        <w:rPr>
          <w:rFonts w:asciiTheme="minorEastAsia" w:hAnsiTheme="minorEastAsia" w:cs="宋体" w:hint="eastAsia"/>
          <w:color w:val="000000"/>
          <w:kern w:val="0"/>
          <w:sz w:val="20"/>
        </w:rPr>
        <w:t>进入</w:t>
      </w:r>
      <w:r w:rsidRPr="00F47B17">
        <w:rPr>
          <w:rFonts w:asciiTheme="minorEastAsia" w:hAnsiTheme="minorEastAsia" w:cs="宋体" w:hint="eastAsia"/>
          <w:color w:val="000000"/>
          <w:kern w:val="0"/>
          <w:sz w:val="20"/>
          <w:szCs w:val="20"/>
        </w:rPr>
        <w:t>危险区域，维护事故现场交通运输秩序，保障救援道路的畅通。保障应急抢险救援指挥部工作的正常开展。</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2.5.5 群众疏导组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长：属地政府、街道主要负责人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成员单位：属地乡（镇、街道）派出所、属地乡镇所属部门等部门</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主要职责：负责事故现场群众的防护指导，引导群众有秩序地撤离到安全区，组织好特殊人群的疏散安置，维护安全区内的秩序和治安。</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2.5.6 医疗救护组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w:t>
      </w:r>
      <w:r w:rsidRPr="00F47B17">
        <w:rPr>
          <w:rFonts w:asciiTheme="minorEastAsia" w:hAnsiTheme="minorEastAsia" w:cs="宋体" w:hint="eastAsia"/>
          <w:color w:val="000000"/>
          <w:kern w:val="0"/>
          <w:sz w:val="20"/>
        </w:rPr>
        <w:t>卫健局</w:t>
      </w:r>
      <w:r w:rsidRPr="00F47B17">
        <w:rPr>
          <w:rFonts w:asciiTheme="minorEastAsia" w:hAnsiTheme="minorEastAsia" w:cs="宋体" w:hint="eastAsia"/>
          <w:color w:val="000000"/>
          <w:kern w:val="0"/>
          <w:sz w:val="20"/>
          <w:szCs w:val="20"/>
        </w:rPr>
        <w:t>局长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成员单位：县卫健局、属地卫生院、急救中心（120）</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主要职责：负责设立现场医疗急救站、对伤员进行现场分类和急救处理，并及时转送到医院救治，对现场救援人员进行医疗监护。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2.5.7 后勤保障组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长：县政府办主任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成员单位：县财政局、交通、卫健、供水、电力、通信、民政、县发改局及属地乡镇等部门和事故发生单位</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主要职责：负责应急救援所需的各种设施、设备、物资及生活、医药等后勤保障。负责抢险救援的供电、供水和通讯畅通。</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2.5.8 善后处理组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长：属地政府主要负责人及指定工作组组长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成员单位：县人社、公安、司法、民政、工会、保险公司等</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主要职责：负责对伤亡人员家属的接待、安抚和慰问工作及伤亡人员善后事宜，做好群众的思想稳定工作，消除不安定因素。</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2.5.9 新闻报道组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长：县委宣传部部长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成员单位：县政府办、县宣传部门、县公安局、县应急局、新闻媒体</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主要职责：负责事故救援信息的统一发布，及时向社会发布有关保护措施的紧急公告，播放疏散词，正确引导社会舆论。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2.5.10 环境影响处置组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长：市生态环境局开阳分局局长</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成员单位：生态部门、县气象部门、县卫</w:t>
      </w:r>
      <w:r w:rsidRPr="00F47B17">
        <w:rPr>
          <w:rFonts w:asciiTheme="minorEastAsia" w:hAnsiTheme="minorEastAsia" w:cs="宋体" w:hint="eastAsia"/>
          <w:color w:val="000000"/>
          <w:kern w:val="0"/>
          <w:sz w:val="20"/>
        </w:rPr>
        <w:t>健</w:t>
      </w:r>
      <w:r w:rsidRPr="00F47B17">
        <w:rPr>
          <w:rFonts w:asciiTheme="minorEastAsia" w:hAnsiTheme="minorEastAsia" w:cs="宋体" w:hint="eastAsia"/>
          <w:color w:val="000000"/>
          <w:kern w:val="0"/>
          <w:sz w:val="20"/>
          <w:szCs w:val="20"/>
        </w:rPr>
        <w:t>部门（疾控中心）等</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主要职责：为指挥部提供必要的天气预报和环保信息。负责事故发生地的环境影响后期处置工作。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2.5.11 专家技术组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组    长：县应急局及行业主管部门负责人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成员单位：有关行业部门安全技术人员、安全管理专家</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主要职责：负责组织专家学者为抢险救援和恢复生产提供技术支持和决策建议。</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3 监测与预警</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3.1 监测</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人民政府及其有关部门建立健全生产安全事故监测制度，整合监测信息资源，联合专业监测机构完善信息资源获取和信息共享机制，各生产安全事故牵头应对部门负责相应生产安全事故监测信息集成。根据生产安全事故的特点，建立健全生产安全事故监测体系，完善监测网络，划分监测区域，确定监测点，明确监测项目，提供必要的设备、设施，配备专职或兼职人员，对可能发生的生产安全事故进行监测。</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县人民政府及其有关部门应当对本行业行政区域内重大危险源、危险区域进行调查、登记、风险评估，建立数据库，及时采取安全防范措施，消除安全隐患。</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3.2 预警</w:t>
      </w:r>
    </w:p>
    <w:p w:rsidR="00F47B17" w:rsidRPr="00F47B17" w:rsidRDefault="00F47B17" w:rsidP="00F47B17">
      <w:pPr>
        <w:widowControl/>
        <w:shd w:val="clear" w:color="auto" w:fill="FFFFFF"/>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3.2.1 预警级别</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对可以预警的生产安全事故，有关部门接到相关征兆信息后，及时组织进行分析评估，研判生产安全事故发生的可能性、强度和影响范围以及可能发生的次生、衍生生产安全事故类别，确定预警级别。按照生产安全事故发生的紧急程度、发展势态和可能造成的危害程度，预警级别依据生产安全事故等级划分标准，生产安全预警级别由低到高（一般、较大、重大、特别重大）分别用蓝色、黄色、橙色、红色标示。</w:t>
      </w:r>
    </w:p>
    <w:p w:rsidR="00F47B17" w:rsidRPr="00F47B17" w:rsidRDefault="00F47B17" w:rsidP="00F47B17">
      <w:pPr>
        <w:widowControl/>
        <w:shd w:val="clear" w:color="auto" w:fill="FFFFFF"/>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3.3.2 预警信息发布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县生产安全事故应急救援指挥部办公室接到事故险情报告后，及时将有关情况上报县政府。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3.2.3 预警内容</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预警区域（场所）、险情类别、预警级别、预警期起始时间、影响范围、受损概要、有关预防预警措施及工作要求、发布机关等。</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3.3 预警信息处置</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相关镇政府和行业部门接到县生产安全事故应急救援指挥部办公室的预警通知后，要及时采取处置措施，防止险情扩大和事故发生。</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黄色、橙色、红色预警公告发布后，县生产安全事故应急救援指挥部各成员单位要迅速进入应急状态，密切关注事态进展，并按照预案做好应急响应准备。</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县生产安全事故应急救援指挥部办公室要及时对事故险情进行跟踪监控，如发现险情扩大时，要立即酌情提升预警级别。</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4 信息报告</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4.1 信息报告</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发生特别重大、重大级别生产安全事故,县级人民政府及有关部门、有关单位必须在事发后20分钟内电话向省人民政府报告, 40分钟内书面报告。生产安全事故在发展过程中演变为重大及以上级别的,首报时间可从达到重大级别时算起。</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发生较大级别生产安全事故,县级人民政府及有关部门、有关单位必须在事发后2小时内向省人民政府报告。生产安全事故在发展过程中演变为较大级别的,首报时间可从达到较大级别时算起。</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涉及敏感人群、敏感时间、敏感地点,或突发事件本身比较敏感的,突发事件信息报告不受级别限制,报告方式和时限按照较大以上级别生产安全事故信息报告要求执行。</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(事故信息报告流程见附件3)</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4.2 报告内容</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事故发生单位、时间、地点、信息来源、事件性质、影响范围、事件发展趋势和已经采取的措施等，并根据事故发展及救援情况及时续报。</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5 应急响应</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5.1 响应分级</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5.1.1 分级应对与响应分级</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生产安全事故应遵循分级负责、属地为主的原则。当生产安全事故超出属地党委、政府的应对能力时，由上一级党委、政府提供支援或者负责应对。一般生产安全事故由县级党委、政府负责应对。</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生产安全事故发生后，各镇党委、政府及其有关部门，基层组织和单位等根据生产安全事故初判级别、应急处置能力以及预期影响后果，综合研判确定本层级响应级别。对于发生在重点地区或重大活动举办、重要会议召开等时期的生产安全事故，可适当提高响应级别。应急响应启动后，可视事故事态发展情况及时对响应级别进行调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较大及较大以上级别生产安全事故，县委、县政府立即启动应急响应，应急响应一般由高到低分为四级：一级、二级、三级、四级。一级响应由县委、县政府主要负责同志组织指导协调，必要时组织指挥；二级、三级响应由县委、县政府分管同志组织指导协调；四级响应由县应急管理局负责同志组织指导协调。启动一级响应由县委、县政府决定，启动二级、三级响应由县委、县政府负责同志决定，启动四级响应由县应急管理局决定。对涉及面广、敏感复杂或处置不当后果严重的一般生产安全事故，根据应对工作需要，可启动县级层面相应级别应急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5.1.2 生产安全事故应急响应分级标准</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Ⅰ级应急响应：①发生特别重大事故；②发生在重点地区、重要时段的重大事故；③事故本身比较敏感，处置不当可能造成严重后果的重大事故；④其他需要启动Ⅰ级应急响应的事故。</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Ⅱ级应急响应：①发生重大事故；②发生在重点地区、重要时段的</w:t>
      </w:r>
      <w:r w:rsidRPr="00F47B17">
        <w:rPr>
          <w:rFonts w:asciiTheme="minorEastAsia" w:hAnsiTheme="minorEastAsia" w:cs="宋体" w:hint="eastAsia"/>
          <w:color w:val="000000"/>
          <w:kern w:val="0"/>
          <w:sz w:val="20"/>
        </w:rPr>
        <w:t>重大</w:t>
      </w:r>
      <w:r w:rsidRPr="00F47B17">
        <w:rPr>
          <w:rFonts w:asciiTheme="minorEastAsia" w:hAnsiTheme="minorEastAsia" w:cs="宋体" w:hint="eastAsia"/>
          <w:color w:val="000000"/>
          <w:kern w:val="0"/>
          <w:sz w:val="20"/>
          <w:szCs w:val="20"/>
        </w:rPr>
        <w:t>事故；③事故本身比较敏感，处置不当可能造成严重后果的</w:t>
      </w:r>
      <w:r w:rsidRPr="00F47B17">
        <w:rPr>
          <w:rFonts w:asciiTheme="minorEastAsia" w:hAnsiTheme="minorEastAsia" w:cs="宋体" w:hint="eastAsia"/>
          <w:color w:val="000000"/>
          <w:kern w:val="0"/>
          <w:sz w:val="20"/>
        </w:rPr>
        <w:t>重大</w:t>
      </w:r>
      <w:r w:rsidRPr="00F47B17">
        <w:rPr>
          <w:rFonts w:asciiTheme="minorEastAsia" w:hAnsiTheme="minorEastAsia" w:cs="宋体" w:hint="eastAsia"/>
          <w:color w:val="000000"/>
          <w:kern w:val="0"/>
          <w:sz w:val="20"/>
          <w:szCs w:val="20"/>
        </w:rPr>
        <w:t>事故；④其他需要启动Ⅱ级应急响应的事故。</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Ⅲ级应急响应：①发生较大事故；②发生在重点地区、重要时段的一般事故；③事故本身比较敏感，处置不当可能造成严重后果的一般事故；④其他需要启动Ⅲ级应急响应的事故。</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Ⅳ级应急响应：①发生一般事故；②事发地镇政府提出应急救援请求；③其他需要启动Ⅳ级应急响应的事故。</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(事故应急响应程序见附件4)</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5.2 事发地乡镇政府先期响应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发生较大、重大、特别重大生产安全事故时，事发地镇政府按规定及时上报的同时，要在第一时间组织相关部门和救援力量采取应急处置措施，控制事态扩大，为后期救援创造有利的条件。</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1）立即组织群众疏散和自救互救；</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2）根据救援需要，紧急调配应急资源；</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3）划定警戒区域，采取必要管制措施；</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4）尽快查明事故原因，核实人员伤亡情况；</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5）当事态进一步扩大时，及时向社会发布信息；</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6）及时向县生产安全事故应急救援指挥部报告，并提出应急处置建议和支援请求。</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5.3 县生产安全事故应急救援指挥部办公室应急响应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1）向县委、县政府和市应急管理局报告事故基本情况、事态发展及救援进展情况；</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2）开通与事故发生地应急救援指挥机构、现场应急救援指挥部、相关专业应急救援指挥机构的通信联系，随时掌握事故动态；</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3）根据有关部门和专家的建议，通知相关应急救援指挥机构随时待命，为地方或专业应急救援指挥机构提供技术支持；</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4）派出县联合工作组赶赴事故现场参加、指导应急救援， 协调武装、武警部队增援；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5）事故可能或者已经引发自然灾害、公共卫生和社会安全突发事件时，及时将有关情况上报县政府，并通报相关的应急救援指挥机构；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6）及时向社会通报事故情况；</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7）协调落实其他有关事项。</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5.4 县生产安全事故应急救援指挥部成员单位应急响应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较大、重大、特别重大生产安全事故时，各行业部门按照事故类别立即启动本部门应急预案，会同县政府积极开展事故救援，并及时向县生产安全事故应急救援指挥部报告救援工作进展情况。县生产安全事故应急救援指挥部成员单位按照本预案职责划分，立即启动应急响应程序。</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5.5 应急救援机构应急响应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发生较大、重大、特别重大生产安全事故时，县消防救援大队等应急救援机构按照县生产安全事故应急救援指挥部的要求，及时组织应急人员、应急装备赴事故现场执行救援任务。</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 指挥协调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县应急救援指挥部总指挥、常务副总指挥、副总指挥赶赴现场,成立现场应急指挥部及工作组,研究制定应急处置方案,明确工作组职责任务,组织有序开展但不限于以下各项应急处置措施。</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6.1 抢险救援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现场指挥部组织相关专家和技术人员，尽快分析事故原因，查明伤亡情况，制定施救方案，组织应急救援队伍实施抢险救援，尽一切努力抢救遇险人员，减少财产损失。</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6.2 现场监控</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现场指挥部组织技术力量加强对事故现场的安全监控，及时采取处置措施，果断控制或切断事故链，防止次生事故发生。</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6.3 医疗救护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现场指挥部在组织医疗卫生部门开展伤员救治工作的同时，注意做好事故现场卫生防疫工作，防止生产安全事故引发其他疫情伤害。</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6.4 安全警戒</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1）根据现场生产安全事故的影响范围对危险区域进行评估，确定警戒隔离区。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2）在警戒区域边界设置警示标志，并指定专人负责警戒。</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3）对通往事故现场的道路实行交通管制，严禁无关车辆进入。清理主要交通干道，保证道路畅通。</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4）合理设置出入口，除应急救援指战人员外，严禁外部无关人员进入。</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5）根据事故发展、应急处置和动态监测情况，适当调整警戒隔离区。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6.5 安全防护与救护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1）应急救援人员防护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①调集所需安全防护装备。现场应急救援人员采取可靠安全防护措施后，方可进入现场救援。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②指定人员负责现场安全监测。现场安全监测人员发现直接危及应急人员生命安全的紧急情况时，应当立即报告救援队伍负责人和应急指挥部，救援队伍负责人应当立即作出相应决定；指挥长要求救援队伍紧急撤离现场时，救援队伍须立即执行。</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2）遇险人员救护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①组成救生小组，携带救生器材迅速进入现场，并指定人员对应急救援人员进出现场情况进行登记。</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②迅速将警戒区内的遇险受困和可能受事故影响的人员疏散至安全区。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③在疏散路线上设立路标，指明疏散方向，明确专人引导和护送疏散人员到安全区。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④明确专人对被解救和疏散人员进行分类登记。</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⑤对受伤人员进行现场急救，根据人员伤势及时转移至专业医疗卫生机构救治。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3）群众安全防护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①应急救援指挥部根据预案要求、应急专家组的建议作出疏散决定，并由指挥长发布疏散指令。</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②组织和指导群众疏散时应采取有效措施保护自己。</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③组织群众撤离危险区域时，应选择安全的撤离路线，避免横穿危险区。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④根据需要提前调集物资规范设置集中安置点，对撤离出来的群众进行妥善安置，搞好集中安置点生活必需品供应，保障受事故影响群众基本生活。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⑤指定人员对现场转移安置群众数量、救灾物资和生活必需品调拨和发放情况等信息进行统计，及时向现场指挥部反馈。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⑥疏散区域主要居住环境指标达到事故发生前的居住环境条件，经专家组评估合格后，应急指挥部作出疏散解除决定，并由指挥长发布疏散解除指令。</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6.6 群众疏散</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事态严重需要组织群众疏散时，现场指挥部要会同事发地镇政府及时确定应急避难场所，有序组织群众疏散、转移，并做好安置，同时要重点做好医疗救治、疾病预防和治安管理工作。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6.7 工程抢险</w:t>
      </w:r>
      <w:r w:rsidRPr="00F47B17">
        <w:rPr>
          <w:rFonts w:asciiTheme="minorEastAsia" w:hAnsiTheme="minorEastAsia" w:cs="宋体" w:hint="eastAsia"/>
          <w:color w:val="000000"/>
          <w:kern w:val="0"/>
          <w:sz w:val="20"/>
          <w:szCs w:val="20"/>
        </w:rPr>
        <w:br/>
        <w:t xml:space="preserve">　　现场指挥部组织工程抢险力量，对事故毁损的公路、桥梁、电力通讯等重要设施进行抢修，为事故救援和当地正常生产提供保障。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6.8 调集征用</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现场指挥部根据事故救援需要，紧急调集人员、资金、物资、交通工具和相关设施、设备。必要时，可以依照有关法律规定向社会征用物资、交通工具和相关的设施、设备。</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6.9 信息发布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1）对媒体工作者执行准入制度，并统一进行登记管理，协调和指导新闻媒体采访报道活动。</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2）对所有现场媒体报道的新闻稿件和向上报道的信息、图片进行统一把关，一个口子进一个口子出。</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3）制定新闻发布方案，经上级部门同意后组织召开现场新闻发布会，或协助上级部门制定新闻发布方案。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4）及时掌握各类媒体对事故救援处置的</w:t>
      </w:r>
      <w:r w:rsidRPr="00F47B17">
        <w:rPr>
          <w:rFonts w:asciiTheme="minorEastAsia" w:hAnsiTheme="minorEastAsia" w:cs="宋体" w:hint="eastAsia"/>
          <w:color w:val="000000"/>
          <w:kern w:val="0"/>
          <w:sz w:val="20"/>
        </w:rPr>
        <w:t>反应情况</w:t>
      </w:r>
      <w:r w:rsidRPr="00F47B17">
        <w:rPr>
          <w:rFonts w:asciiTheme="minorEastAsia" w:hAnsiTheme="minorEastAsia" w:cs="宋体" w:hint="eastAsia"/>
          <w:color w:val="000000"/>
          <w:kern w:val="0"/>
          <w:sz w:val="20"/>
          <w:szCs w:val="20"/>
        </w:rPr>
        <w:t>。</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5）起草新闻发布稿和事故情况公告，经上级部门同意后及时、准确报道事故信息，正确引领舆论导向；或协助上级部门起草新闻发布稿和事故情况公告。</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协同相关部门密切关注境内外媒体对事件报道的情况，实时掌握网上网下舆情动态，对模糊性言论及时进行廓清和引导，对煽动性、倾向性及血腥、谣言、炒作类信息及时管控处置，对发表不当言论者进行落地查人，依法追究法律责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7）向现场指挥部及时报送新闻宣传发布工作进展情况，发现有负面、不实信息报道，立即报告现场指挥部。</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8）总结救援期间的工作情况，并向现场指挥部报告；收集汇总本组所有工作资料。</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9）当上级应急预案启动时，完成上级应急指挥部下达的关于新闻采访、信息发布、新闻稿件及事故情况公告起草指令，或协助上级应急指挥部相关工作组按照上一级应急预案相应程序进行信息发布；严禁擅自</w:t>
      </w:r>
      <w:r w:rsidRPr="00F47B17">
        <w:rPr>
          <w:rFonts w:asciiTheme="minorEastAsia" w:hAnsiTheme="minorEastAsia" w:cs="宋体" w:hint="eastAsia"/>
          <w:color w:val="000000"/>
          <w:kern w:val="0"/>
          <w:sz w:val="20"/>
        </w:rPr>
        <w:t>接受</w:t>
      </w:r>
      <w:r w:rsidRPr="00F47B17">
        <w:rPr>
          <w:rFonts w:asciiTheme="minorEastAsia" w:hAnsiTheme="minorEastAsia" w:cs="宋体" w:hint="eastAsia"/>
          <w:color w:val="000000"/>
          <w:kern w:val="0"/>
          <w:sz w:val="20"/>
          <w:szCs w:val="20"/>
        </w:rPr>
        <w:t>新闻采访和事故信息发布。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6.10 应急结束</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通过应急处置，事故得到有效控制,伤亡人员得到妥善安置,事故危害及复发、衍生因素已消除,县应急救援指挥部办公室向县人民政府提出终止应急响应建议,经县人民政府同意后,由县应急救援指挥部办公室发出终止应急响应。</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当上一级人民政府应急预案启动时，按上一级应急预案终止程序执行。</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shd w:val="clear" w:color="auto" w:fill="FFFFFF"/>
        </w:rPr>
        <w:t>7 后期处置</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7.1 善后处置</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政府或县政府有关部门负责一般生产安全事故的善后处置工作。善后处置事项包括人员安置、事故赔偿、征用物资补偿、污染物处理、恢复重建等。应尽快消除事故影响，妥善安置和慰问受伤人员及遇难者家属，尽快恢复正常生产生活秩序，安抚受灾和受影响人员，确保社会稳定。</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7.2 调查评估</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县生产安全事故应急救援指挥部指定有关部门负责对事故应急救援情况进行总结，根据事故现场检测、鉴定的数据，分析事故原因，评估事故应急响应情况，检测与评估报告要及时报送县政府及有关部门。</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8 应急保障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8.1 通信与信息保障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各部门的应急救援指挥机构负责本系统相关</w:t>
      </w:r>
      <w:r w:rsidRPr="00F47B17">
        <w:rPr>
          <w:rFonts w:asciiTheme="minorEastAsia" w:hAnsiTheme="minorEastAsia" w:cs="宋体" w:hint="eastAsia"/>
          <w:color w:val="000000"/>
          <w:kern w:val="0"/>
          <w:sz w:val="20"/>
        </w:rPr>
        <w:t>信息的收集</w:t>
      </w:r>
      <w:r w:rsidRPr="00F47B17">
        <w:rPr>
          <w:rFonts w:asciiTheme="minorEastAsia" w:hAnsiTheme="minorEastAsia" w:cs="宋体" w:hint="eastAsia"/>
          <w:color w:val="000000"/>
          <w:kern w:val="0"/>
          <w:sz w:val="20"/>
          <w:szCs w:val="20"/>
        </w:rPr>
        <w:t>、分析和处理。要掌握本行业应急队伍、应急救援物资和相关部门的通信联系方式。县工信局等部门负责组织、协调通讯各通讯运营商保障事故灾难救援通信畅通。</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8.2 应急队伍保障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县公安、消防救援、公安交警、医疗卫生等队伍是基本的抢险救援队伍，驻县部队、武警是抢险救援的后备力量。各镇、重点行业领域、大型企业要健全完善本级、本行业、本企业应急抢险队伍。</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8.3 应急物资装备保障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人民政府有关部门、各乡（镇、街道）人民政府（办事处）、企业应当建立应急救援设施、设备、救治药品和医疗器械等储备制度，确保应急救援所需的物资器材和生活用品的应急供应。按照联络通畅、储备实用、适度富余的原则，以县级</w:t>
      </w:r>
      <w:r w:rsidRPr="00F47B17">
        <w:rPr>
          <w:rFonts w:asciiTheme="minorEastAsia" w:hAnsiTheme="minorEastAsia" w:cs="宋体" w:hint="eastAsia"/>
          <w:color w:val="000000"/>
          <w:kern w:val="0"/>
          <w:sz w:val="20"/>
        </w:rPr>
        <w:t>应急救援</w:t>
      </w:r>
      <w:r w:rsidRPr="00F47B17">
        <w:rPr>
          <w:rFonts w:asciiTheme="minorEastAsia" w:hAnsiTheme="minorEastAsia" w:cs="宋体" w:hint="eastAsia"/>
          <w:color w:val="000000"/>
          <w:kern w:val="0"/>
          <w:sz w:val="20"/>
          <w:szCs w:val="20"/>
        </w:rPr>
        <w:t>物资储备仓库</w:t>
      </w:r>
      <w:r w:rsidRPr="00F47B17">
        <w:rPr>
          <w:rFonts w:asciiTheme="minorEastAsia" w:hAnsiTheme="minorEastAsia" w:cs="宋体" w:hint="eastAsia"/>
          <w:color w:val="000000"/>
          <w:kern w:val="0"/>
          <w:sz w:val="20"/>
        </w:rPr>
        <w:t>和县消防救援大队物资储备库</w:t>
      </w:r>
      <w:r w:rsidRPr="00F47B17">
        <w:rPr>
          <w:rFonts w:asciiTheme="minorEastAsia" w:hAnsiTheme="minorEastAsia" w:cs="宋体" w:hint="eastAsia"/>
          <w:color w:val="000000"/>
          <w:kern w:val="0"/>
          <w:sz w:val="20"/>
          <w:szCs w:val="20"/>
        </w:rPr>
        <w:t>为基础，储备必要的应急救援物资装备。</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建立企业应急救援物资装备台账，督促企业按相关规定补齐应急救援物资装备短板。</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8.4 应急资金保障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事故灾难应急救援资金由事故责任单位承担，事故责任单位暂时无力承担的，县级有关部门处置事故灾难的经费由县财政负担。</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8.5 医疗卫生保障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政府要加强急救医疗服务网络的建设，配备相应的医疗救治药物、技术、设备和人员，提高医疗卫生机构应对重特大安全生产事故的救治能力。县卫健局要准确掌握全县的医疗卫生资源信息，尤其是专科医疗救护队伍的资源信息。必要时，组织动员红十字会等社会卫生力量参与医疗卫生救助工作。</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8.6 交通运输保障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县公安局、县交通运输局等部门要保证紧急情况下应急交通工具的优先安排、优先调度、优先放行，确保运输安全畅通。要依法建立</w:t>
      </w:r>
      <w:r w:rsidRPr="00F47B17">
        <w:rPr>
          <w:rFonts w:asciiTheme="minorEastAsia" w:hAnsiTheme="minorEastAsia" w:cs="宋体" w:hint="eastAsia"/>
          <w:color w:val="000000"/>
          <w:kern w:val="0"/>
          <w:sz w:val="20"/>
        </w:rPr>
        <w:t>紧急情况下</w:t>
      </w:r>
      <w:r w:rsidRPr="00F47B17">
        <w:rPr>
          <w:rFonts w:asciiTheme="minorEastAsia" w:hAnsiTheme="minorEastAsia" w:cs="宋体" w:hint="eastAsia"/>
          <w:color w:val="000000"/>
          <w:kern w:val="0"/>
          <w:sz w:val="20"/>
          <w:szCs w:val="20"/>
        </w:rPr>
        <w:t>社会交通运输工具的征用程序，确保抢险救灾物资和人员能够及时、安全送达。根据应急处置需要，对现场及相关通道实行交通管制，开设应急救援“绿色通道”，保证应急救援工作的顺利开展。</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8.7 社会动员保障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各乡（镇）人民政府（办事处）和相关部门根据需要动员和组织社会力量参与事故灾难的应急救援。县人民政府力求获得市政府的支持，协调调用事发地以外的有关社会应急力量参与增援。</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8.8 技术力量保障</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根据我县生产安全事故特点，县应急管理局组织成立生产安全事故应急救援相关专家组，研究安全生产应急救援重大问题，开发应急技术和装备，为应急救援提供技术支持和保障。</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9 监督管理</w:t>
      </w:r>
    </w:p>
    <w:p w:rsidR="00F47B17" w:rsidRPr="00F47B17" w:rsidRDefault="00F47B17" w:rsidP="00F47B17">
      <w:pPr>
        <w:widowControl/>
        <w:ind w:firstLine="538"/>
        <w:jc w:val="left"/>
        <w:outlineLvl w:val="1"/>
        <w:rPr>
          <w:rFonts w:asciiTheme="minorEastAsia" w:hAnsiTheme="minorEastAsia" w:cs="宋体"/>
          <w:b/>
          <w:bCs/>
          <w:color w:val="000000"/>
          <w:kern w:val="0"/>
          <w:sz w:val="33"/>
          <w:szCs w:val="33"/>
        </w:rPr>
      </w:pPr>
      <w:r w:rsidRPr="00F47B17">
        <w:rPr>
          <w:rFonts w:asciiTheme="minorEastAsia" w:hAnsiTheme="minorEastAsia" w:cs="宋体" w:hint="eastAsia"/>
          <w:b/>
          <w:bCs/>
          <w:color w:val="000000"/>
          <w:kern w:val="0"/>
          <w:sz w:val="33"/>
          <w:szCs w:val="33"/>
        </w:rPr>
        <w:t>9.1 预案管理</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1）随着应急救援相关法律法规的制定、修改和完善，部门职责或应急资源发生变化，以及实施过程中发现存在问题或出现新的情况，开阳县应急管理局负责及时修订完善本预案，上报县政府批准后实施。</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各乡（镇）人民政府、各街道办事处和县直有关工作部门负责组织应急法律法规和事故预防、避险、避灾、自救、互救常识的宣传工作，结合工作实际，提高全民的防范意识。并与辖区企业建立互动机制，宣传相关应急知识。</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3）县应急指挥部各成员单位，要根据本《应急预案》制定本单位具体实施方案，并报县安委办备案。</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9.2 应急演练</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县应急救援指挥部每年要组织一次本辖区内生产安全事故应急救援指挥系统启动模拟演练；县应急管理局应当至少每两年组织一次应急预案联合演练，邀请辖区内重点企业参与，提高本部门、本地区生产安全事故应急处置能力。</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9.3 应急宣传</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有关部门负责组织应急法律法规和事故预防、避险、避灾、自救、互救常识的宣传活动，相关媒体机构提供工作支持。</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9.4 应急培训</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相关部门结合实际做好应急救援队伍的培训工作，积极组织社会志愿者参与应急救援的技能培训，提高公众自救、互救能力。</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9.5 责任与奖惩</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9.5.1 奖励</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在安全生产重、特大突发事故应急救援工作中有下列表现之一的单位和个人，应依据有关规定给予奖励：</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1）出色完成应急处置任务，成绩显著的。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2）防止或抢救事故有功，使国家、集体和人民群众的财产免受损失或者减少损失的。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3）对应急救援工作提出重大建议，实施效果显著的。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4）有其他特殊贡献的。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9.5.2  责任追究</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在安全生产重、特大突发事故应急救援工作中有下列行为之一的，按照法律、法规及有关规定，对有关责任人员视情节和危害后果，由其所在单位或者上级机关给予行政处分；其中，对国家公务员和国家行政机关任命的其他人员，分别由任免机关或者监察机关给予行政处分；属于违反治安管理行为的，由公安机关依照有关法律法规的规定予以处罚；构成犯罪的，由司法机关依法追究刑事责任：</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1）不按照规定</w:t>
      </w:r>
      <w:r w:rsidRPr="00F47B17">
        <w:rPr>
          <w:rFonts w:asciiTheme="minorEastAsia" w:hAnsiTheme="minorEastAsia" w:cs="宋体" w:hint="eastAsia"/>
          <w:color w:val="000000"/>
          <w:kern w:val="0"/>
          <w:sz w:val="20"/>
        </w:rPr>
        <w:t>制定</w:t>
      </w:r>
      <w:r w:rsidRPr="00F47B17">
        <w:rPr>
          <w:rFonts w:asciiTheme="minorEastAsia" w:hAnsiTheme="minorEastAsia" w:cs="宋体" w:hint="eastAsia"/>
          <w:color w:val="000000"/>
          <w:kern w:val="0"/>
          <w:sz w:val="20"/>
          <w:szCs w:val="20"/>
        </w:rPr>
        <w:t>事故应急预案，拒绝履行应急准备义务的。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2）不按照规定报告、通报事故灾难真实情况的。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3）拒不执行安全生产重、特大突发事故应急预案，不服从命令和指挥，或者在应急响应时临阵脱逃的。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4）盗窃、挪用、贪污应急工作资金或者物资的。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5）阻碍应急工作人员依法执行任务或者进行破坏活动的。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6）散布谣言，扰乱社会秩序的。</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7）有其他危害应急工作行为的。</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10 附则</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10.1 术语说明</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本预案有关数量的表述中，“以上”包括本数，“以下”不包括本数。</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10.2 预案解释</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本预案由县应急管理局负责解释。</w:t>
      </w:r>
    </w:p>
    <w:p w:rsidR="00F47B17" w:rsidRP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10.3 预案实施时间</w:t>
      </w:r>
    </w:p>
    <w:p w:rsidR="00F47B17" w:rsidRDefault="00F47B17" w:rsidP="00F47B17">
      <w:pPr>
        <w:widowControl/>
        <w:ind w:firstLine="538"/>
        <w:jc w:val="left"/>
        <w:rPr>
          <w:rFonts w:asciiTheme="minorEastAsia" w:hAnsiTheme="minorEastAsia" w:cs="宋体"/>
          <w:color w:val="000000"/>
          <w:kern w:val="0"/>
          <w:sz w:val="20"/>
          <w:szCs w:val="20"/>
        </w:rPr>
      </w:pPr>
      <w:r w:rsidRPr="00F47B17">
        <w:rPr>
          <w:rFonts w:asciiTheme="minorEastAsia" w:hAnsiTheme="minorEastAsia" w:cs="宋体" w:hint="eastAsia"/>
          <w:color w:val="000000"/>
          <w:kern w:val="0"/>
          <w:sz w:val="20"/>
          <w:szCs w:val="20"/>
        </w:rPr>
        <w:t>本预案自印发之日起施行。</w:t>
      </w:r>
    </w:p>
    <w:p w:rsidR="00F47B17" w:rsidRPr="00F47B17" w:rsidRDefault="00F47B17" w:rsidP="00F47B17">
      <w:pPr>
        <w:widowControl/>
        <w:spacing w:before="125" w:after="125"/>
        <w:jc w:val="left"/>
        <w:outlineLvl w:val="0"/>
        <w:rPr>
          <w:rFonts w:asciiTheme="minorEastAsia" w:hAnsiTheme="minorEastAsia" w:cs="宋体"/>
          <w:b/>
          <w:bCs/>
          <w:color w:val="000000"/>
          <w:kern w:val="36"/>
          <w:sz w:val="40"/>
          <w:szCs w:val="40"/>
        </w:rPr>
      </w:pPr>
      <w:r w:rsidRPr="00F47B17">
        <w:rPr>
          <w:rFonts w:asciiTheme="minorEastAsia" w:hAnsiTheme="minorEastAsia" w:cs="宋体" w:hint="eastAsia"/>
          <w:b/>
          <w:bCs/>
          <w:color w:val="000000"/>
          <w:kern w:val="36"/>
          <w:sz w:val="40"/>
          <w:szCs w:val="40"/>
        </w:rPr>
        <w:t>11 附件</w:t>
      </w:r>
    </w:p>
    <w:p w:rsidR="00F47B17" w:rsidRDefault="00F47B17" w:rsidP="00F47B17">
      <w:pPr>
        <w:pStyle w:val="a3"/>
        <w:spacing w:before="0" w:beforeAutospacing="0" w:after="0" w:afterAutospacing="0"/>
        <w:ind w:firstLine="538"/>
        <w:rPr>
          <w:rFonts w:ascii="微软雅黑" w:eastAsia="微软雅黑" w:hAnsi="微软雅黑"/>
          <w:color w:val="000000"/>
          <w:sz w:val="20"/>
          <w:szCs w:val="20"/>
        </w:rPr>
      </w:pPr>
      <w:r>
        <w:rPr>
          <w:rFonts w:ascii="微软雅黑" w:eastAsia="微软雅黑" w:hAnsi="微软雅黑" w:hint="eastAsia"/>
          <w:color w:val="000000"/>
          <w:sz w:val="20"/>
          <w:szCs w:val="20"/>
        </w:rPr>
        <w:t>1.事故分级标准</w:t>
      </w:r>
    </w:p>
    <w:p w:rsidR="00F47B17" w:rsidRDefault="00F47B17" w:rsidP="00F47B17">
      <w:pPr>
        <w:pStyle w:val="a3"/>
        <w:spacing w:before="0" w:beforeAutospacing="0" w:after="0" w:afterAutospacing="0"/>
        <w:ind w:firstLine="538"/>
        <w:rPr>
          <w:rFonts w:ascii="微软雅黑" w:eastAsia="微软雅黑" w:hAnsi="微软雅黑"/>
          <w:color w:val="000000"/>
          <w:sz w:val="20"/>
          <w:szCs w:val="20"/>
        </w:rPr>
      </w:pPr>
      <w:r>
        <w:rPr>
          <w:rFonts w:ascii="微软雅黑" w:eastAsia="微软雅黑" w:hAnsi="微软雅黑" w:hint="eastAsia"/>
          <w:color w:val="000000"/>
          <w:sz w:val="20"/>
          <w:szCs w:val="20"/>
        </w:rPr>
        <w:t>2.应急救援现场指挥部组织机构图</w:t>
      </w:r>
    </w:p>
    <w:p w:rsidR="00F47B17" w:rsidRDefault="00F47B17" w:rsidP="00F47B17">
      <w:pPr>
        <w:pStyle w:val="a3"/>
        <w:spacing w:before="0" w:beforeAutospacing="0" w:after="0" w:afterAutospacing="0"/>
        <w:ind w:firstLine="538"/>
        <w:rPr>
          <w:rFonts w:ascii="微软雅黑" w:eastAsia="微软雅黑" w:hAnsi="微软雅黑"/>
          <w:color w:val="000000"/>
          <w:sz w:val="20"/>
          <w:szCs w:val="20"/>
        </w:rPr>
      </w:pPr>
      <w:r>
        <w:rPr>
          <w:rFonts w:ascii="微软雅黑" w:eastAsia="微软雅黑" w:hAnsi="微软雅黑" w:hint="eastAsia"/>
          <w:color w:val="000000"/>
          <w:sz w:val="20"/>
          <w:szCs w:val="20"/>
        </w:rPr>
        <w:t>3.开阳县生产安全事故信息报告流程图</w:t>
      </w:r>
    </w:p>
    <w:p w:rsidR="00F47B17" w:rsidRDefault="00F47B17" w:rsidP="00F47B17">
      <w:pPr>
        <w:pStyle w:val="a3"/>
        <w:spacing w:before="0" w:beforeAutospacing="0" w:after="0" w:afterAutospacing="0"/>
        <w:ind w:firstLine="538"/>
        <w:rPr>
          <w:rFonts w:ascii="微软雅黑" w:eastAsia="微软雅黑" w:hAnsi="微软雅黑"/>
          <w:color w:val="000000"/>
          <w:sz w:val="20"/>
          <w:szCs w:val="20"/>
        </w:rPr>
      </w:pPr>
      <w:r>
        <w:rPr>
          <w:rFonts w:ascii="微软雅黑" w:eastAsia="微软雅黑" w:hAnsi="微软雅黑" w:hint="eastAsia"/>
          <w:color w:val="000000"/>
          <w:sz w:val="20"/>
          <w:szCs w:val="20"/>
        </w:rPr>
        <w:t>4.开阳县生产安全事故应急响应程序</w:t>
      </w:r>
    </w:p>
    <w:p w:rsidR="00F47B17" w:rsidRDefault="00F47B17" w:rsidP="00F47B17">
      <w:pPr>
        <w:pStyle w:val="a3"/>
        <w:spacing w:before="0" w:beforeAutospacing="0" w:after="0" w:afterAutospacing="0"/>
        <w:ind w:firstLine="538"/>
        <w:rPr>
          <w:rFonts w:ascii="微软雅黑" w:eastAsia="微软雅黑" w:hAnsi="微软雅黑"/>
          <w:color w:val="000000"/>
          <w:sz w:val="20"/>
          <w:szCs w:val="20"/>
        </w:rPr>
      </w:pPr>
      <w:r>
        <w:rPr>
          <w:rFonts w:ascii="微软雅黑" w:eastAsia="微软雅黑" w:hAnsi="微软雅黑" w:hint="eastAsia"/>
          <w:color w:val="000000"/>
          <w:sz w:val="20"/>
          <w:szCs w:val="20"/>
        </w:rPr>
        <w:t>5.开阳县生产安全事故应急资源调查</w:t>
      </w:r>
    </w:p>
    <w:p w:rsidR="00F47B17" w:rsidRPr="00F47B17" w:rsidRDefault="00F47B17" w:rsidP="00F47B17">
      <w:pPr>
        <w:widowControl/>
        <w:ind w:firstLine="538"/>
        <w:jc w:val="left"/>
        <w:rPr>
          <w:rFonts w:asciiTheme="minorEastAsia" w:hAnsiTheme="minorEastAsia" w:cs="宋体"/>
          <w:color w:val="000000"/>
          <w:kern w:val="0"/>
          <w:sz w:val="20"/>
          <w:szCs w:val="20"/>
        </w:rPr>
      </w:pPr>
    </w:p>
    <w:p w:rsidR="00F47B17" w:rsidRDefault="00F47B17" w:rsidP="00F47B17">
      <w:pPr>
        <w:pStyle w:val="2"/>
        <w:ind w:firstLine="640"/>
      </w:pPr>
      <w:r>
        <w:rPr>
          <w:rFonts w:hint="eastAsia"/>
        </w:rPr>
        <w:t>附件1 事故分级标准</w:t>
      </w:r>
    </w:p>
    <w:p w:rsidR="00F47B17" w:rsidRDefault="00F47B17" w:rsidP="00F47B17">
      <w:pPr>
        <w:ind w:right="108"/>
        <w:jc w:val="center"/>
        <w:rPr>
          <w:rFonts w:cs="方正仿宋_GB2312"/>
          <w:b/>
          <w:bCs/>
          <w:sz w:val="28"/>
          <w:szCs w:val="28"/>
        </w:rPr>
      </w:pPr>
      <w:r>
        <w:rPr>
          <w:rFonts w:cs="方正仿宋_GB2312" w:hint="eastAsia"/>
          <w:b/>
          <w:bCs/>
          <w:szCs w:val="32"/>
        </w:rPr>
        <w:t>表</w:t>
      </w:r>
      <w:r>
        <w:rPr>
          <w:rFonts w:cs="方正仿宋_GB2312" w:hint="eastAsia"/>
          <w:b/>
          <w:bCs/>
          <w:szCs w:val="32"/>
        </w:rPr>
        <w:t xml:space="preserve">1-1 </w:t>
      </w:r>
      <w:r>
        <w:rPr>
          <w:rFonts w:cs="方正仿宋_GB2312" w:hint="eastAsia"/>
          <w:b/>
          <w:bCs/>
          <w:szCs w:val="32"/>
        </w:rPr>
        <w:t>事故分级表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43"/>
        <w:gridCol w:w="2637"/>
        <w:gridCol w:w="4595"/>
        <w:gridCol w:w="4441"/>
      </w:tblGrid>
      <w:tr w:rsidR="00F47B17" w:rsidTr="00FE408D">
        <w:trPr>
          <w:jc w:val="center"/>
        </w:trPr>
        <w:tc>
          <w:tcPr>
            <w:tcW w:w="923" w:type="pct"/>
            <w:tcBorders>
              <w:tl2br w:val="nil"/>
              <w:tr2bl w:val="nil"/>
            </w:tcBorders>
            <w:vAlign w:val="center"/>
          </w:tcPr>
          <w:p w:rsidR="00F47B17" w:rsidRDefault="00F47B17" w:rsidP="00FE408D">
            <w:pPr>
              <w:ind w:right="108"/>
              <w:jc w:val="center"/>
              <w:rPr>
                <w:rFonts w:cs="方正仿宋_GB2312"/>
                <w:b/>
                <w:bCs/>
                <w:sz w:val="24"/>
              </w:rPr>
            </w:pPr>
            <w:r>
              <w:rPr>
                <w:rFonts w:cs="方正仿宋_GB2312" w:hint="eastAsia"/>
                <w:b/>
                <w:bCs/>
                <w:sz w:val="24"/>
              </w:rPr>
              <w:t>事故级别</w:t>
            </w:r>
          </w:p>
        </w:tc>
        <w:tc>
          <w:tcPr>
            <w:tcW w:w="921"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
                <w:bCs/>
                <w:sz w:val="24"/>
              </w:rPr>
              <w:t>死亡人数</w:t>
            </w:r>
          </w:p>
        </w:tc>
        <w:tc>
          <w:tcPr>
            <w:tcW w:w="1605"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
                <w:bCs/>
                <w:sz w:val="24"/>
              </w:rPr>
              <w:t>重伤</w:t>
            </w:r>
          </w:p>
        </w:tc>
        <w:tc>
          <w:tcPr>
            <w:tcW w:w="1550"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
                <w:bCs/>
                <w:sz w:val="24"/>
              </w:rPr>
              <w:t>经济损失</w:t>
            </w:r>
          </w:p>
        </w:tc>
      </w:tr>
      <w:tr w:rsidR="00F47B17" w:rsidTr="00FE408D">
        <w:trPr>
          <w:jc w:val="center"/>
        </w:trPr>
        <w:tc>
          <w:tcPr>
            <w:tcW w:w="923"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一般事故</w:t>
            </w:r>
          </w:p>
        </w:tc>
        <w:tc>
          <w:tcPr>
            <w:tcW w:w="921"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1-2</w:t>
            </w:r>
            <w:r>
              <w:rPr>
                <w:rFonts w:cs="方正仿宋_GB2312" w:hint="eastAsia"/>
                <w:bCs/>
                <w:sz w:val="24"/>
              </w:rPr>
              <w:t>人</w:t>
            </w:r>
          </w:p>
        </w:tc>
        <w:tc>
          <w:tcPr>
            <w:tcW w:w="1605"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w:t>
            </w:r>
            <w:r>
              <w:rPr>
                <w:rFonts w:cs="方正仿宋_GB2312" w:hint="eastAsia"/>
                <w:bCs/>
                <w:sz w:val="24"/>
              </w:rPr>
              <w:t>人以下</w:t>
            </w:r>
            <w:r>
              <w:rPr>
                <w:rFonts w:cs="方正仿宋_GB2312" w:hint="eastAsia"/>
                <w:bCs/>
                <w:sz w:val="24"/>
              </w:rPr>
              <w:t>(</w:t>
            </w:r>
            <w:r>
              <w:rPr>
                <w:rFonts w:cs="方正仿宋_GB2312" w:hint="eastAsia"/>
                <w:bCs/>
                <w:sz w:val="24"/>
              </w:rPr>
              <w:t>不含</w:t>
            </w:r>
            <w:r>
              <w:rPr>
                <w:rFonts w:cs="方正仿宋_GB2312" w:hint="eastAsia"/>
                <w:bCs/>
                <w:sz w:val="24"/>
              </w:rPr>
              <w:t>10</w:t>
            </w:r>
            <w:r>
              <w:rPr>
                <w:rFonts w:cs="方正仿宋_GB2312" w:hint="eastAsia"/>
                <w:bCs/>
                <w:sz w:val="24"/>
              </w:rPr>
              <w:t>人</w:t>
            </w:r>
            <w:r>
              <w:rPr>
                <w:rFonts w:cs="方正仿宋_GB2312" w:hint="eastAsia"/>
                <w:bCs/>
                <w:sz w:val="24"/>
              </w:rPr>
              <w:t>)</w:t>
            </w:r>
            <w:r>
              <w:rPr>
                <w:rFonts w:cs="方正仿宋_GB2312" w:hint="eastAsia"/>
                <w:bCs/>
                <w:sz w:val="24"/>
              </w:rPr>
              <w:t>重伤</w:t>
            </w:r>
          </w:p>
        </w:tc>
        <w:tc>
          <w:tcPr>
            <w:tcW w:w="1550"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1000</w:t>
            </w:r>
            <w:r>
              <w:rPr>
                <w:rFonts w:cs="方正仿宋_GB2312" w:hint="eastAsia"/>
                <w:bCs/>
                <w:sz w:val="24"/>
              </w:rPr>
              <w:t>万元以下直接经济损失</w:t>
            </w:r>
          </w:p>
        </w:tc>
      </w:tr>
      <w:tr w:rsidR="00F47B17" w:rsidTr="00FE408D">
        <w:trPr>
          <w:jc w:val="center"/>
        </w:trPr>
        <w:tc>
          <w:tcPr>
            <w:tcW w:w="923"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较大事故</w:t>
            </w:r>
          </w:p>
        </w:tc>
        <w:tc>
          <w:tcPr>
            <w:tcW w:w="921"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3-9</w:t>
            </w:r>
            <w:r>
              <w:rPr>
                <w:rFonts w:cs="方正仿宋_GB2312" w:hint="eastAsia"/>
                <w:bCs/>
                <w:sz w:val="24"/>
              </w:rPr>
              <w:t>人</w:t>
            </w:r>
          </w:p>
        </w:tc>
        <w:tc>
          <w:tcPr>
            <w:tcW w:w="1605"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10-49</w:t>
            </w:r>
            <w:r>
              <w:rPr>
                <w:rFonts w:cs="方正仿宋_GB2312" w:hint="eastAsia"/>
                <w:bCs/>
                <w:sz w:val="24"/>
              </w:rPr>
              <w:t>人重伤</w:t>
            </w:r>
          </w:p>
        </w:tc>
        <w:tc>
          <w:tcPr>
            <w:tcW w:w="1550"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1000-5000</w:t>
            </w:r>
            <w:r>
              <w:rPr>
                <w:rFonts w:cs="方正仿宋_GB2312" w:hint="eastAsia"/>
                <w:bCs/>
                <w:sz w:val="24"/>
              </w:rPr>
              <w:t>万元</w:t>
            </w:r>
            <w:r>
              <w:rPr>
                <w:rFonts w:cs="方正仿宋_GB2312" w:hint="eastAsia"/>
                <w:bCs/>
                <w:sz w:val="24"/>
              </w:rPr>
              <w:t>(</w:t>
            </w:r>
            <w:r>
              <w:rPr>
                <w:rFonts w:cs="方正仿宋_GB2312" w:hint="eastAsia"/>
                <w:bCs/>
                <w:sz w:val="24"/>
              </w:rPr>
              <w:t>不含</w:t>
            </w:r>
            <w:r>
              <w:rPr>
                <w:rFonts w:cs="方正仿宋_GB2312" w:hint="eastAsia"/>
                <w:bCs/>
                <w:sz w:val="24"/>
              </w:rPr>
              <w:t>5000</w:t>
            </w:r>
            <w:r>
              <w:rPr>
                <w:rFonts w:cs="方正仿宋_GB2312" w:hint="eastAsia"/>
                <w:bCs/>
                <w:sz w:val="24"/>
              </w:rPr>
              <w:t>万元</w:t>
            </w:r>
            <w:r>
              <w:rPr>
                <w:rFonts w:cs="方正仿宋_GB2312" w:hint="eastAsia"/>
                <w:bCs/>
                <w:sz w:val="24"/>
              </w:rPr>
              <w:t>)</w:t>
            </w:r>
            <w:r>
              <w:rPr>
                <w:rFonts w:cs="方正仿宋_GB2312" w:hint="eastAsia"/>
                <w:bCs/>
                <w:sz w:val="24"/>
              </w:rPr>
              <w:t>直接经济损失</w:t>
            </w:r>
          </w:p>
        </w:tc>
      </w:tr>
      <w:tr w:rsidR="00F47B17" w:rsidTr="00FE408D">
        <w:trPr>
          <w:jc w:val="center"/>
        </w:trPr>
        <w:tc>
          <w:tcPr>
            <w:tcW w:w="923"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重大事故</w:t>
            </w:r>
          </w:p>
        </w:tc>
        <w:tc>
          <w:tcPr>
            <w:tcW w:w="921"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10-29</w:t>
            </w:r>
          </w:p>
        </w:tc>
        <w:tc>
          <w:tcPr>
            <w:tcW w:w="1605"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50-99</w:t>
            </w:r>
            <w:r>
              <w:rPr>
                <w:rFonts w:cs="方正仿宋_GB2312" w:hint="eastAsia"/>
                <w:bCs/>
                <w:sz w:val="24"/>
              </w:rPr>
              <w:t>人重伤</w:t>
            </w:r>
          </w:p>
        </w:tc>
        <w:tc>
          <w:tcPr>
            <w:tcW w:w="1550"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5000</w:t>
            </w:r>
            <w:r>
              <w:rPr>
                <w:rFonts w:cs="方正仿宋_GB2312" w:hint="eastAsia"/>
                <w:bCs/>
                <w:sz w:val="24"/>
              </w:rPr>
              <w:t>万元至</w:t>
            </w:r>
            <w:r>
              <w:rPr>
                <w:rFonts w:cs="方正仿宋_GB2312" w:hint="eastAsia"/>
                <w:bCs/>
                <w:sz w:val="24"/>
              </w:rPr>
              <w:t>1</w:t>
            </w:r>
            <w:r>
              <w:rPr>
                <w:rFonts w:cs="方正仿宋_GB2312" w:hint="eastAsia"/>
                <w:bCs/>
                <w:sz w:val="24"/>
              </w:rPr>
              <w:t>亿元</w:t>
            </w:r>
            <w:r>
              <w:rPr>
                <w:rFonts w:cs="方正仿宋_GB2312" w:hint="eastAsia"/>
                <w:bCs/>
                <w:sz w:val="24"/>
              </w:rPr>
              <w:t>(</w:t>
            </w:r>
            <w:r>
              <w:rPr>
                <w:rFonts w:cs="方正仿宋_GB2312" w:hint="eastAsia"/>
                <w:bCs/>
                <w:sz w:val="24"/>
              </w:rPr>
              <w:t>不含</w:t>
            </w:r>
            <w:r>
              <w:rPr>
                <w:rFonts w:cs="方正仿宋_GB2312" w:hint="eastAsia"/>
                <w:bCs/>
                <w:sz w:val="24"/>
              </w:rPr>
              <w:t>1</w:t>
            </w:r>
            <w:r>
              <w:rPr>
                <w:rFonts w:cs="方正仿宋_GB2312" w:hint="eastAsia"/>
                <w:bCs/>
                <w:sz w:val="24"/>
              </w:rPr>
              <w:t>亿元</w:t>
            </w:r>
            <w:r>
              <w:rPr>
                <w:rFonts w:cs="方正仿宋_GB2312" w:hint="eastAsia"/>
                <w:bCs/>
                <w:sz w:val="24"/>
              </w:rPr>
              <w:t>)</w:t>
            </w:r>
            <w:r>
              <w:rPr>
                <w:rFonts w:cs="方正仿宋_GB2312" w:hint="eastAsia"/>
                <w:bCs/>
                <w:sz w:val="24"/>
              </w:rPr>
              <w:t>直接经济损失</w:t>
            </w:r>
          </w:p>
        </w:tc>
      </w:tr>
      <w:tr w:rsidR="00F47B17" w:rsidTr="00FE408D">
        <w:trPr>
          <w:jc w:val="center"/>
        </w:trPr>
        <w:tc>
          <w:tcPr>
            <w:tcW w:w="923" w:type="pct"/>
            <w:tcBorders>
              <w:tl2br w:val="nil"/>
              <w:tr2bl w:val="nil"/>
            </w:tcBorders>
            <w:vAlign w:val="center"/>
          </w:tcPr>
          <w:p w:rsidR="00F47B17" w:rsidRDefault="00F47B17" w:rsidP="00FE408D">
            <w:pPr>
              <w:ind w:right="110"/>
              <w:jc w:val="center"/>
              <w:rPr>
                <w:rFonts w:cs="方正仿宋_GB2312"/>
                <w:bCs/>
                <w:sz w:val="24"/>
              </w:rPr>
            </w:pPr>
            <w:r>
              <w:rPr>
                <w:rFonts w:cs="方正仿宋_GB2312" w:hint="eastAsia"/>
                <w:bCs/>
                <w:sz w:val="24"/>
              </w:rPr>
              <w:t>特别重大事故</w:t>
            </w:r>
          </w:p>
        </w:tc>
        <w:tc>
          <w:tcPr>
            <w:tcW w:w="921"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30</w:t>
            </w:r>
            <w:r>
              <w:rPr>
                <w:rFonts w:cs="方正仿宋_GB2312" w:hint="eastAsia"/>
                <w:bCs/>
                <w:sz w:val="24"/>
              </w:rPr>
              <w:t>人以上死亡</w:t>
            </w:r>
          </w:p>
        </w:tc>
        <w:tc>
          <w:tcPr>
            <w:tcW w:w="1605"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100</w:t>
            </w:r>
            <w:r>
              <w:rPr>
                <w:rFonts w:cs="方正仿宋_GB2312" w:hint="eastAsia"/>
                <w:bCs/>
                <w:sz w:val="24"/>
              </w:rPr>
              <w:t>人以上重伤</w:t>
            </w:r>
          </w:p>
        </w:tc>
        <w:tc>
          <w:tcPr>
            <w:tcW w:w="1550" w:type="pct"/>
            <w:tcBorders>
              <w:tl2br w:val="nil"/>
              <w:tr2bl w:val="nil"/>
            </w:tcBorders>
            <w:vAlign w:val="center"/>
          </w:tcPr>
          <w:p w:rsidR="00F47B17" w:rsidRDefault="00F47B17" w:rsidP="00FE408D">
            <w:pPr>
              <w:ind w:right="110"/>
              <w:jc w:val="center"/>
              <w:rPr>
                <w:rFonts w:cs="方正仿宋_GB2312"/>
                <w:b/>
                <w:bCs/>
                <w:sz w:val="24"/>
              </w:rPr>
            </w:pPr>
            <w:r>
              <w:rPr>
                <w:rFonts w:cs="方正仿宋_GB2312" w:hint="eastAsia"/>
                <w:bCs/>
                <w:sz w:val="24"/>
              </w:rPr>
              <w:t>1</w:t>
            </w:r>
            <w:r>
              <w:rPr>
                <w:rFonts w:cs="方正仿宋_GB2312" w:hint="eastAsia"/>
                <w:bCs/>
                <w:sz w:val="24"/>
              </w:rPr>
              <w:t>亿元以上直接经济损失</w:t>
            </w:r>
          </w:p>
        </w:tc>
      </w:tr>
      <w:tr w:rsidR="00F47B17" w:rsidTr="00FE408D">
        <w:trPr>
          <w:jc w:val="center"/>
        </w:trPr>
        <w:tc>
          <w:tcPr>
            <w:tcW w:w="5000" w:type="pct"/>
            <w:gridSpan w:val="4"/>
            <w:tcBorders>
              <w:tl2br w:val="nil"/>
              <w:tr2bl w:val="nil"/>
            </w:tcBorders>
            <w:vAlign w:val="center"/>
          </w:tcPr>
          <w:p w:rsidR="00F47B17" w:rsidRDefault="00F47B17" w:rsidP="00FE408D">
            <w:pPr>
              <w:ind w:right="110"/>
              <w:jc w:val="center"/>
              <w:rPr>
                <w:rFonts w:cs="方正仿宋_GB2312"/>
                <w:bCs/>
                <w:sz w:val="24"/>
              </w:rPr>
            </w:pPr>
            <w:r>
              <w:rPr>
                <w:rFonts w:cs="方正仿宋_GB2312" w:hint="eastAsia"/>
                <w:color w:val="333333"/>
                <w:sz w:val="24"/>
                <w:shd w:val="clear" w:color="auto" w:fill="FFFFFF"/>
              </w:rPr>
              <w:t>上述数量的表述中，“以上”含本数，“以下”不含本数。</w:t>
            </w:r>
            <w:r>
              <w:rPr>
                <w:rFonts w:cs="方正仿宋_GB2312" w:hint="eastAsia"/>
                <w:color w:val="333333"/>
                <w:sz w:val="24"/>
                <w:shd w:val="clear" w:color="auto" w:fill="FFFFFF"/>
              </w:rPr>
              <w:t> </w:t>
            </w:r>
          </w:p>
        </w:tc>
      </w:tr>
    </w:tbl>
    <w:p w:rsidR="00F47B17" w:rsidRDefault="00F47B17" w:rsidP="00F47B17">
      <w:pPr>
        <w:ind w:firstLine="640"/>
        <w:rPr>
          <w:rFonts w:ascii="黑体" w:eastAsia="黑体"/>
          <w:szCs w:val="32"/>
        </w:rPr>
      </w:pPr>
    </w:p>
    <w:p w:rsidR="00F47B17" w:rsidRDefault="00F47B17" w:rsidP="00F47B17">
      <w:pPr>
        <w:ind w:firstLine="640"/>
        <w:sectPr w:rsidR="00F47B17">
          <w:pgSz w:w="16838" w:h="11906" w:orient="landscape"/>
          <w:pgMar w:top="1417" w:right="1134" w:bottom="1134" w:left="1587" w:header="850" w:footer="1587" w:gutter="0"/>
          <w:cols w:space="0"/>
          <w:docGrid w:type="lines" w:linePitch="315"/>
        </w:sectPr>
      </w:pPr>
    </w:p>
    <w:p w:rsidR="00F47B17" w:rsidRDefault="00F47B17" w:rsidP="00F47B17">
      <w:pPr>
        <w:pStyle w:val="2"/>
        <w:ind w:firstLine="640"/>
        <w:rPr>
          <w:rFonts w:ascii="方正小标宋简体" w:eastAsia="方正小标宋简体"/>
          <w:szCs w:val="44"/>
        </w:rPr>
      </w:pPr>
      <w:r>
        <w:rPr>
          <w:rFonts w:hint="eastAsia"/>
        </w:rPr>
        <w:t>附件2 应急救援现场指挥部组织机构图</w:t>
      </w:r>
    </w:p>
    <w:p w:rsidR="00F47B17" w:rsidRDefault="00384EB0" w:rsidP="00F47B17">
      <w:pPr>
        <w:ind w:firstLine="420"/>
      </w:pPr>
      <w:r>
        <w:pict>
          <v:group id="组合 27" o:spid="_x0000_s1026" style="position:absolute;left:0;text-align:left;margin-left:-34.65pt;margin-top:14.25pt;width:766.6pt;height:320.65pt;z-index:251658240" coordorigin="1682,3414" coordsize="15455,6095203" o:gfxdata="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DMC&#10;HD/bAAAACwEAAA8AAAAAAAAAAQAgAAAAIgAAAGRycy9kb3ducmV2LnhtbFBLAQIUABQAAAAIAIdO&#10;4kDyO8hMIgYAAN06AAAOAAAAAAAAAAEAIAAAACoBAABkcnMvZTJvRG9jLnhtbFBLBQYAAAAABgAG&#10;AFkBAAC+CQAAAAA=&#10;">
            <v:rect id="矩形 2" o:spid="_x0000_s1027" style="position:absolute;left:15697;top:5943;width:1440;height:3455" o:gfxdata="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Fcdu/&#10;AAAA2gAAAA8AAAAAAAAAAQAgAAAAIgAAAGRycy9kb3ducmV2LnhtbFBLAQIUABQAAAAIAIdO4kAz&#10;LwWeOwAAADkAAAAQAAAAAAAAAAEAIAAAAA4BAABkcnMvc2hhcGV4bWwueG1sUEsFBgAAAAAGAAYA&#10;WwEAALgDAAAAAA==&#10;" strokeweight="1pt">
              <v:textbox>
                <w:txbxContent>
                  <w:p w:rsidR="00F47B17" w:rsidRDefault="00F47B17" w:rsidP="00F47B17">
                    <w:pPr>
                      <w:rPr>
                        <w:sz w:val="18"/>
                        <w:szCs w:val="18"/>
                      </w:rPr>
                    </w:pPr>
                    <w:r>
                      <w:rPr>
                        <w:rFonts w:hint="eastAsia"/>
                        <w:sz w:val="18"/>
                        <w:szCs w:val="18"/>
                      </w:rPr>
                      <w:t>医疗救护组</w:t>
                    </w:r>
                  </w:p>
                  <w:p w:rsidR="00F47B17" w:rsidRDefault="00F47B17" w:rsidP="00F47B17">
                    <w:pPr>
                      <w:rPr>
                        <w:sz w:val="18"/>
                        <w:szCs w:val="18"/>
                      </w:rPr>
                    </w:pPr>
                    <w:r>
                      <w:rPr>
                        <w:rFonts w:hint="eastAsia"/>
                        <w:sz w:val="18"/>
                        <w:szCs w:val="18"/>
                      </w:rPr>
                      <w:t>组长：县卫健局</w:t>
                    </w:r>
                  </w:p>
                  <w:p w:rsidR="00F47B17" w:rsidRDefault="00F47B17" w:rsidP="00F47B17">
                    <w:pPr>
                      <w:rPr>
                        <w:rFonts w:eastAsia="宋体"/>
                        <w:sz w:val="18"/>
                        <w:szCs w:val="18"/>
                      </w:rPr>
                    </w:pPr>
                    <w:r>
                      <w:rPr>
                        <w:rFonts w:hint="eastAsia"/>
                        <w:sz w:val="18"/>
                        <w:szCs w:val="18"/>
                      </w:rPr>
                      <w:t>成员单位：县卫健局、属地卫生院、急救中心（</w:t>
                    </w:r>
                    <w:r>
                      <w:rPr>
                        <w:rFonts w:hint="eastAsia"/>
                        <w:sz w:val="18"/>
                        <w:szCs w:val="18"/>
                      </w:rPr>
                      <w:t>120</w:t>
                    </w:r>
                    <w:r>
                      <w:rPr>
                        <w:rFonts w:hint="eastAsia"/>
                        <w:sz w:val="18"/>
                        <w:szCs w:val="18"/>
                      </w:rPr>
                      <w:t>）</w:t>
                    </w:r>
                  </w:p>
                </w:txbxContent>
              </v:textbox>
            </v:rect>
            <v:group id="组合 26" o:spid="_x0000_s1028" style="position:absolute;left:2365;top:3414;width:14040;height:2548" coordorigin="2365,3414" coordsize="14040,2548"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v:line id="直接连接符 1" o:spid="_x0000_s1029" style="position:absolute" from="16402,5485" to="16403,5953" o:gfxdata="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DxKy8AAAA&#10;2gAAAA8AAAAAAAAAAQAgAAAAIgAAAGRycy9kb3ducmV2LnhtbFBLAQIUABQAAAAIAIdO4kAzLwWe&#10;OwAAADkAAAAQAAAAAAAAAAEAIAAAAAsBAABkcnMvc2hhcGV4bWwueG1sUEsFBgAAAAAGAAYAWwEA&#10;ALUDAAAAAA==&#10;" strokeweight="1pt"/>
              <v:rect id="矩形 3" o:spid="_x0000_s1030" style="position:absolute;left:8639;top:3414;width:1440;height:520" o:gfxdata="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532L4A&#10;AADaAAAADwAAAAAAAAABACAAAAAiAAAAZHJzL2Rvd25yZXYueG1sUEsBAhQAFAAAAAgAh07iQDMv&#10;BZ47AAAAOQAAABAAAAAAAAAAAQAgAAAADQEAAGRycy9zaGFwZXhtbC54bWxQSwUGAAAAAAYABgBb&#10;AQAAtwMAAAAA&#10;" strokeweight="1pt">
                <v:textbox>
                  <w:txbxContent>
                    <w:p w:rsidR="00F47B17" w:rsidRDefault="00F47B17" w:rsidP="00F47B17">
                      <w:pPr>
                        <w:jc w:val="center"/>
                        <w:rPr>
                          <w:sz w:val="24"/>
                        </w:rPr>
                      </w:pPr>
                      <w:r>
                        <w:rPr>
                          <w:rFonts w:hint="eastAsia"/>
                          <w:szCs w:val="21"/>
                        </w:rPr>
                        <w:t>总指挥</w:t>
                      </w:r>
                    </w:p>
                  </w:txbxContent>
                </v:textbox>
              </v:rect>
              <v:line id="直接连接符 4" o:spid="_x0000_s1031" style="position:absolute;flip:x" from="9353,3934" to="9359,4484" o:gfxdata="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buO8AAAA&#10;2gAAAA8AAAAAAAAAAQAgAAAAIgAAAGRycy9kb3ducmV2LnhtbFBLAQIUABQAAAAIAIdO4kAzLwWe&#10;OwAAADkAAAAQAAAAAAAAAAEAIAAAAAsBAABkcnMvc2hhcGV4bWwueG1sUEsFBgAAAAAGAAYAWwEA&#10;ALUDAAAAAA==&#10;" strokeweight="1pt"/>
              <v:rect id="矩形 5" o:spid="_x0000_s1032" style="position:absolute;left:8633;top:4484;width:1440;height:520" o:gfxdata="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1GMbsAAADa&#10;AAAADwAAAAAAAAABACAAAAAiAAAAZHJzL2Rvd25yZXYueG1sUEsBAhQAFAAAAAgAh07iQDMvBZ47&#10;AAAAOQAAABAAAAAAAAAAAQAgAAAACgEAAGRycy9zaGFwZXhtbC54bWxQSwUGAAAAAAYABgBbAQAA&#10;tAMAAAAA&#10;" strokeweight="1pt">
                <v:textbox>
                  <w:txbxContent>
                    <w:p w:rsidR="00F47B17" w:rsidRDefault="00F47B17" w:rsidP="00F47B17">
                      <w:pPr>
                        <w:jc w:val="center"/>
                        <w:rPr>
                          <w:sz w:val="24"/>
                        </w:rPr>
                      </w:pPr>
                      <w:r>
                        <w:rPr>
                          <w:rFonts w:hint="eastAsia"/>
                          <w:szCs w:val="21"/>
                        </w:rPr>
                        <w:t>副总指挥</w:t>
                      </w:r>
                    </w:p>
                  </w:txbxContent>
                </v:textbox>
              </v:rect>
              <v:line id="直接连接符 6" o:spid="_x0000_s1033" style="position:absolute" from="9352,5034" to="9354,5475"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strokeweight="1pt"/>
              <v:line id="直接连接符 7" o:spid="_x0000_s1034" style="position:absolute" from="2365,5488" to="16405,5488" o:gfxdata="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H7qL4A&#10;AADbAAAADwAAAAAAAAABACAAAAAiAAAAZHJzL2Rvd25yZXYueG1sUEsBAhQAFAAAAAgAh07iQDMv&#10;BZ47AAAAOQAAABAAAAAAAAAAAQAgAAAADQEAAGRycy9zaGFwZXhtbC54bWxQSwUGAAAAAAYABgBb&#10;AQAAtwMAAAAA&#10;" strokeweight="1pt"/>
              <v:line id="直接连接符 8" o:spid="_x0000_s1035" style="position:absolute" from="2379,5494" to="2380,5962" o:gfxdata="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V4zugAAANsA&#10;AAAPAAAAAAAAAAEAIAAAACIAAABkcnMvZG93bnJldi54bWxQSwECFAAUAAAACACHTuJAMy8FnjsA&#10;AAA5AAAAEAAAAAAAAAABACAAAAAJAQAAZHJzL3NoYXBleG1sLnhtbFBLBQYAAAAABgAGAFsBAACz&#10;AwAAAAA=&#10;" strokeweight="1pt"/>
              <v:line id="直接连接符 9" o:spid="_x0000_s1036" style="position:absolute" from="3980,5475" to="3981,5943" o:gfxdata="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vwES8AAAA&#10;2wAAAA8AAAAAAAAAAQAgAAAAIgAAAGRycy9kb3ducmV2LnhtbFBLAQIUABQAAAAIAIdO4kAzLwWe&#10;OwAAADkAAAAQAAAAAAAAAAEAIAAAAAsBAABkcnMvc2hhcGV4bWwueG1sUEsFBgAAAAAGAAYAWwEA&#10;ALUDAAAAAA==&#10;" strokeweight="1pt"/>
              <v:line id="直接连接符 10" o:spid="_x0000_s1037" style="position:absolute" from="5497,5475" to="5498,5943" o:gfxdata="UEsDBAoAAAAAAIdO4kAAAAAAAAAAAAAAAAAEAAAAZHJzL1BLAwQUAAAACACHTuJAL6Nl37oAAADb&#10;AAAADwAAAGRycy9kb3ducmV2LnhtbEVPS4vCMBC+C/sfwizsTVMV1l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2XfugAAANsA&#10;AAAPAAAAAAAAAAEAIAAAACIAAABkcnMvZG93bnJldi54bWxQSwECFAAUAAAACACHTuJAMy8FnjsA&#10;AAA5AAAAEAAAAAAAAAABACAAAAAJAQAAZHJzL3NoYXBleG1sLnhtbFBLBQYAAAAABgAGAFsBAACz&#10;AwAAAAA=&#10;" strokeweight="1pt"/>
              <v:line id="直接连接符 11" o:spid="_x0000_s1038" style="position:absolute" from="7036,5475" to="7037,5943" o:gfxdata="UEsDBAoAAAAAAIdO4kAAAAAAAAAAAAAAAAAEAAAAZHJzL1BLAwQUAAAACACHTuJAoEr9q7oAAADb&#10;AAAADwAAAGRycy9kb3ducmV2LnhtbEVPS4vCMBC+C/sfwizsTVNF1l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Sv2rugAAANsA&#10;AAAPAAAAAAAAAAEAIAAAACIAAABkcnMvZG93bnJldi54bWxQSwECFAAUAAAACACHTuJAMy8FnjsA&#10;AAA5AAAAEAAAAAAAAAABACAAAAAJAQAAZHJzL3NoYXBleG1sLnhtbFBLBQYAAAAABgAGAFsBAACz&#10;AwAAAAA=&#10;" strokeweight="1pt"/>
              <v:line id="直接连接符 12" o:spid="_x0000_s1039" style="position:absolute" from="8533,5475" to="8534,5943" o:gfxdata="UEsDBAoAAAAAAIdO4kAAAAAAAAAAAAAAAAAEAAAAZHJzL1BLAwQUAAAACACHTuJAzwZYMLoAAADb&#10;AAAADwAAAGRycy9kb3ducmV2LnhtbEVPS4vCMBC+C/sfwizsTVMF11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lgwugAAANsA&#10;AAAPAAAAAAAAAAEAIAAAACIAAABkcnMvZG93bnJldi54bWxQSwECFAAUAAAACACHTuJAMy8FnjsA&#10;AAA5AAAAEAAAAAAAAAABACAAAAAJAQAAZHJzL3NoYXBleG1sLnhtbFBLBQYAAAAABgAGAFsBAACz&#10;AwAAAAA=&#10;" strokeweight="1pt"/>
              <v:line id="直接连接符 13" o:spid="_x0000_s1040" style="position:absolute" from="10209,5475" to="10210,5943"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strokeweight="1pt"/>
              <v:line id="直接连接符 14" o:spid="_x0000_s1041" style="position:absolute" from="11796,5475" to="11797,5943" o:gfxdata="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YY9y5AAAA2wAA&#10;AA8AAAAAAAAAAQAgAAAAIgAAAGRycy9kb3ducmV2LnhtbFBLAQIUABQAAAAIAIdO4kAzLwWeOwAA&#10;ADkAAAAQAAAAAAAAAAEAIAAAAAgBAABkcnMvc2hhcGV4bWwueG1sUEsFBgAAAAAGAAYAWwEAALID&#10;AAAAAA==&#10;" strokeweight="1pt"/>
              <v:line id="直接连接符 15" o:spid="_x0000_s1042" style="position:absolute" from="13368,5490" to="13369,5958"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strokeweight="1pt"/>
              <v:line id="直接连接符 16" o:spid="_x0000_s1043" style="position:absolute" from="14872,5487" to="14873,5955"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strokeweight="1pt"/>
            </v:group>
            <v:rect id="矩形 17" o:spid="_x0000_s1044" style="position:absolute;left:1682;top:5943;width:1438;height:3540" o:gfxdata="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ObuvQAA&#10;ANsAAAAPAAAAAAAAAAEAIAAAACIAAABkcnMvZG93bnJldi54bWxQSwECFAAUAAAACACHTuJAMy8F&#10;njsAAAA5AAAAEAAAAAAAAAABACAAAAAMAQAAZHJzL3NoYXBleG1sLnhtbFBLBQYAAAAABgAGAFsB&#10;AAC2AwAAAAA=&#10;" strokeweight="1pt">
              <v:textbox>
                <w:txbxContent>
                  <w:p w:rsidR="00F47B17" w:rsidRDefault="00F47B17" w:rsidP="00F47B17">
                    <w:pPr>
                      <w:jc w:val="center"/>
                      <w:rPr>
                        <w:sz w:val="18"/>
                        <w:szCs w:val="18"/>
                      </w:rPr>
                    </w:pPr>
                    <w:r>
                      <w:rPr>
                        <w:rFonts w:hint="eastAsia"/>
                        <w:sz w:val="18"/>
                        <w:szCs w:val="18"/>
                      </w:rPr>
                      <w:t>综合协调组</w:t>
                    </w:r>
                  </w:p>
                  <w:p w:rsidR="00F47B17" w:rsidRDefault="00F47B17" w:rsidP="00F47B17">
                    <w:pPr>
                      <w:rPr>
                        <w:sz w:val="18"/>
                        <w:szCs w:val="18"/>
                      </w:rPr>
                    </w:pPr>
                    <w:r>
                      <w:rPr>
                        <w:rFonts w:hint="eastAsia"/>
                        <w:sz w:val="18"/>
                        <w:szCs w:val="18"/>
                      </w:rPr>
                      <w:t>组长：县政府办、县安委办</w:t>
                    </w:r>
                  </w:p>
                  <w:p w:rsidR="00F47B17" w:rsidRDefault="00F47B17" w:rsidP="00F47B17">
                    <w:pPr>
                      <w:rPr>
                        <w:rFonts w:eastAsia="宋体"/>
                        <w:sz w:val="18"/>
                        <w:szCs w:val="18"/>
                      </w:rPr>
                    </w:pPr>
                    <w:r>
                      <w:rPr>
                        <w:rFonts w:hint="eastAsia"/>
                        <w:sz w:val="18"/>
                        <w:szCs w:val="18"/>
                      </w:rPr>
                      <w:t>成员单位：县安委办、事故行业部门</w:t>
                    </w:r>
                  </w:p>
                </w:txbxContent>
              </v:textbox>
            </v:rect>
            <v:rect id="矩形 18" o:spid="_x0000_s1045" style="position:absolute;left:3256;top:5930;width:1440;height:3575" o:gfxdata="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MEN1&#10;wAAAANsAAAAPAAAAAAAAAAEAIAAAACIAAABkcnMvZG93bnJldi54bWxQSwECFAAUAAAACACHTuJA&#10;My8FnjsAAAA5AAAAEAAAAAAAAAABACAAAAAPAQAAZHJzL3NoYXBleG1sLnhtbFBLBQYAAAAABgAG&#10;AFsBAAC5AwAAAAA=&#10;" strokeweight="1pt">
              <v:textbox>
                <w:txbxContent>
                  <w:p w:rsidR="00F47B17" w:rsidRDefault="00F47B17" w:rsidP="00F47B17">
                    <w:pPr>
                      <w:rPr>
                        <w:spacing w:val="-10"/>
                        <w:sz w:val="18"/>
                        <w:szCs w:val="18"/>
                      </w:rPr>
                    </w:pPr>
                    <w:r>
                      <w:rPr>
                        <w:rFonts w:hint="eastAsia"/>
                        <w:spacing w:val="-10"/>
                        <w:sz w:val="18"/>
                        <w:szCs w:val="18"/>
                      </w:rPr>
                      <w:t>事故抢险救援组</w:t>
                    </w:r>
                  </w:p>
                  <w:p w:rsidR="00F47B17" w:rsidRDefault="00F47B17" w:rsidP="00F47B17">
                    <w:pPr>
                      <w:rPr>
                        <w:rFonts w:eastAsia="宋体"/>
                        <w:sz w:val="18"/>
                        <w:szCs w:val="18"/>
                      </w:rPr>
                    </w:pPr>
                    <w:r>
                      <w:rPr>
                        <w:rFonts w:hint="eastAsia"/>
                        <w:sz w:val="18"/>
                        <w:szCs w:val="18"/>
                      </w:rPr>
                      <w:t>组长：消防大队定、各专业抢险分队</w:t>
                    </w:r>
                  </w:p>
                  <w:p w:rsidR="00F47B17" w:rsidRDefault="00F47B17" w:rsidP="00F47B17">
                    <w:pPr>
                      <w:rPr>
                        <w:sz w:val="18"/>
                        <w:szCs w:val="18"/>
                      </w:rPr>
                    </w:pPr>
                    <w:r>
                      <w:rPr>
                        <w:rFonts w:hint="eastAsia"/>
                        <w:sz w:val="18"/>
                        <w:szCs w:val="18"/>
                      </w:rPr>
                      <w:t>成员单位：县公安局、县有关单位、各专业抢险分队、事故发生单位</w:t>
                    </w:r>
                  </w:p>
                </w:txbxContent>
              </v:textbox>
            </v:rect>
            <v:rect id="矩形 19" o:spid="_x0000_s1046" style="position:absolute;left:4776;top:5934;width:1440;height:3575" o:gfxdata="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t0C&#10;wAAAANsAAAAPAAAAAAAAAAEAIAAAACIAAABkcnMvZG93bnJldi54bWxQSwECFAAUAAAACACHTuJA&#10;My8FnjsAAAA5AAAAEAAAAAAAAAABACAAAAAPAQAAZHJzL3NoYXBleG1sLnhtbFBLBQYAAAAABgAG&#10;AFsBAAC5AwAAAAA=&#10;" strokeweight="1pt">
              <v:textbox>
                <w:txbxContent>
                  <w:p w:rsidR="00F47B17" w:rsidRDefault="00F47B17" w:rsidP="00F47B17">
                    <w:pPr>
                      <w:jc w:val="center"/>
                      <w:rPr>
                        <w:sz w:val="18"/>
                        <w:szCs w:val="18"/>
                      </w:rPr>
                    </w:pPr>
                    <w:r>
                      <w:rPr>
                        <w:rFonts w:hint="eastAsia"/>
                        <w:sz w:val="18"/>
                        <w:szCs w:val="18"/>
                      </w:rPr>
                      <w:t>善后处理组</w:t>
                    </w:r>
                  </w:p>
                  <w:p w:rsidR="00F47B17" w:rsidRDefault="00F47B17" w:rsidP="00F47B17">
                    <w:pPr>
                      <w:rPr>
                        <w:sz w:val="18"/>
                        <w:szCs w:val="18"/>
                      </w:rPr>
                    </w:pPr>
                    <w:r>
                      <w:rPr>
                        <w:rFonts w:hint="eastAsia"/>
                        <w:sz w:val="18"/>
                        <w:szCs w:val="18"/>
                      </w:rPr>
                      <w:t>组长：属地乡镇政府、街道办事处或有关部门</w:t>
                    </w:r>
                  </w:p>
                  <w:p w:rsidR="00F47B17" w:rsidRDefault="00F47B17" w:rsidP="00F47B17">
                    <w:pPr>
                      <w:rPr>
                        <w:rFonts w:eastAsia="宋体"/>
                        <w:sz w:val="18"/>
                        <w:szCs w:val="18"/>
                      </w:rPr>
                    </w:pPr>
                    <w:r>
                      <w:rPr>
                        <w:rFonts w:hint="eastAsia"/>
                        <w:sz w:val="18"/>
                        <w:szCs w:val="18"/>
                      </w:rPr>
                      <w:t>成员单位：县人社、公安、司法、民政、工会、保险公司等</w:t>
                    </w:r>
                  </w:p>
                </w:txbxContent>
              </v:textbox>
            </v:rect>
            <v:rect id="矩形 20" o:spid="_x0000_s1047" style="position:absolute;left:6330;top:5943;width:1440;height:3549" o:gfxdata="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ueJm/&#10;AAAA2wAAAA8AAAAAAAAAAQAgAAAAIgAAAGRycy9kb3ducmV2LnhtbFBLAQIUABQAAAAIAIdO4kAz&#10;LwWeOwAAADkAAAAQAAAAAAAAAAEAIAAAAA4BAABkcnMvc2hhcGV4bWwueG1sUEsFBgAAAAAGAAYA&#10;WwEAALgDAAAAAA==&#10;" strokeweight="1pt">
              <v:textbox>
                <w:txbxContent>
                  <w:p w:rsidR="00F47B17" w:rsidRDefault="00F47B17" w:rsidP="00F47B17">
                    <w:pPr>
                      <w:jc w:val="center"/>
                      <w:rPr>
                        <w:sz w:val="18"/>
                        <w:szCs w:val="18"/>
                      </w:rPr>
                    </w:pPr>
                    <w:r>
                      <w:rPr>
                        <w:rFonts w:hint="eastAsia"/>
                        <w:sz w:val="18"/>
                        <w:szCs w:val="18"/>
                      </w:rPr>
                      <w:t>后勤保障组</w:t>
                    </w:r>
                  </w:p>
                  <w:p w:rsidR="00F47B17" w:rsidRDefault="00F47B17" w:rsidP="00F47B17">
                    <w:pPr>
                      <w:rPr>
                        <w:rFonts w:eastAsia="宋体"/>
                        <w:sz w:val="18"/>
                        <w:szCs w:val="18"/>
                      </w:rPr>
                    </w:pPr>
                    <w:r>
                      <w:rPr>
                        <w:rFonts w:hint="eastAsia"/>
                        <w:sz w:val="18"/>
                        <w:szCs w:val="18"/>
                      </w:rPr>
                      <w:t>组长：县政府办</w:t>
                    </w:r>
                  </w:p>
                  <w:p w:rsidR="00F47B17" w:rsidRDefault="00F47B17" w:rsidP="00F47B17">
                    <w:pPr>
                      <w:rPr>
                        <w:sz w:val="18"/>
                        <w:szCs w:val="18"/>
                      </w:rPr>
                    </w:pPr>
                    <w:r>
                      <w:rPr>
                        <w:rFonts w:hint="eastAsia"/>
                        <w:sz w:val="18"/>
                        <w:szCs w:val="18"/>
                      </w:rPr>
                      <w:t>成员单位：县财政局、交通、卫健、供水、电力、通信、民政、县发改局及属地乡镇等部门和事故发生单位</w:t>
                    </w:r>
                  </w:p>
                </w:txbxContent>
              </v:textbox>
            </v:rect>
            <v:rect id="矩形 21" o:spid="_x0000_s1048" style="position:absolute;left:7913;top:5943;width:1440;height:3515" o:gfxdata="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H4O2/&#10;AAAA2wAAAA8AAAAAAAAAAQAgAAAAIgAAAGRycy9kb3ducmV2LnhtbFBLAQIUABQAAAAIAIdO4kAz&#10;LwWeOwAAADkAAAAQAAAAAAAAAAEAIAAAAA4BAABkcnMvc2hhcGV4bWwueG1sUEsFBgAAAAAGAAYA&#10;WwEAALgDAAAAAA==&#10;" strokeweight="1pt">
              <v:textbox>
                <w:txbxContent>
                  <w:p w:rsidR="00F47B17" w:rsidRDefault="00F47B17" w:rsidP="00F47B17">
                    <w:pPr>
                      <w:jc w:val="center"/>
                      <w:rPr>
                        <w:sz w:val="18"/>
                        <w:szCs w:val="18"/>
                      </w:rPr>
                    </w:pPr>
                    <w:r>
                      <w:rPr>
                        <w:rFonts w:hint="eastAsia"/>
                        <w:sz w:val="18"/>
                        <w:szCs w:val="18"/>
                      </w:rPr>
                      <w:t>安全保卫及交通管制组</w:t>
                    </w:r>
                  </w:p>
                  <w:p w:rsidR="00F47B17" w:rsidRDefault="00F47B17" w:rsidP="00F47B17">
                    <w:pPr>
                      <w:rPr>
                        <w:rFonts w:eastAsia="宋体"/>
                        <w:sz w:val="18"/>
                        <w:szCs w:val="18"/>
                      </w:rPr>
                    </w:pPr>
                    <w:r>
                      <w:rPr>
                        <w:rFonts w:hint="eastAsia"/>
                        <w:sz w:val="18"/>
                        <w:szCs w:val="18"/>
                      </w:rPr>
                      <w:t>组长：县公安局、交通局</w:t>
                    </w:r>
                  </w:p>
                  <w:p w:rsidR="00F47B17" w:rsidRDefault="00F47B17" w:rsidP="00F47B17">
                    <w:pPr>
                      <w:rPr>
                        <w:rFonts w:eastAsia="宋体"/>
                        <w:sz w:val="18"/>
                        <w:szCs w:val="18"/>
                      </w:rPr>
                    </w:pPr>
                    <w:r>
                      <w:rPr>
                        <w:rFonts w:hint="eastAsia"/>
                        <w:sz w:val="18"/>
                        <w:szCs w:val="18"/>
                      </w:rPr>
                      <w:t>成员单位：县公安局（交警）、交通局等部门</w:t>
                    </w:r>
                  </w:p>
                </w:txbxContent>
              </v:textbox>
            </v:rect>
            <v:rect id="矩形 22" o:spid="_x0000_s1049" style="position:absolute;left:9504;top:5943;width:1440;height:3503" o:gfxdata="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LRXa/&#10;AAAA2wAAAA8AAAAAAAAAAQAgAAAAIgAAAGRycy9kb3ducmV2LnhtbFBLAQIUABQAAAAIAIdO4kAz&#10;LwWeOwAAADkAAAAQAAAAAAAAAAEAIAAAAA4BAABkcnMvc2hhcGV4bWwueG1sUEsFBgAAAAAGAAYA&#10;WwEAALgDAAAAAA==&#10;" strokeweight="1pt">
              <v:textbox>
                <w:txbxContent>
                  <w:p w:rsidR="00F47B17" w:rsidRDefault="00F47B17" w:rsidP="00F47B17">
                    <w:pPr>
                      <w:jc w:val="center"/>
                      <w:rPr>
                        <w:sz w:val="18"/>
                        <w:szCs w:val="18"/>
                      </w:rPr>
                    </w:pPr>
                    <w:r>
                      <w:rPr>
                        <w:rFonts w:hint="eastAsia"/>
                        <w:sz w:val="18"/>
                        <w:szCs w:val="18"/>
                      </w:rPr>
                      <w:t>群众疏导组</w:t>
                    </w:r>
                  </w:p>
                  <w:p w:rsidR="00F47B17" w:rsidRDefault="00F47B17" w:rsidP="00F47B17">
                    <w:pPr>
                      <w:rPr>
                        <w:rFonts w:eastAsia="宋体"/>
                        <w:sz w:val="18"/>
                        <w:szCs w:val="18"/>
                      </w:rPr>
                    </w:pPr>
                    <w:r>
                      <w:rPr>
                        <w:rFonts w:hint="eastAsia"/>
                        <w:sz w:val="18"/>
                        <w:szCs w:val="18"/>
                      </w:rPr>
                      <w:t>组长：属地乡镇政府、街道办事处</w:t>
                    </w:r>
                  </w:p>
                  <w:p w:rsidR="00F47B17" w:rsidRDefault="00F47B17" w:rsidP="00F47B17">
                    <w:pPr>
                      <w:rPr>
                        <w:rFonts w:eastAsia="宋体"/>
                        <w:sz w:val="18"/>
                        <w:szCs w:val="18"/>
                      </w:rPr>
                    </w:pPr>
                    <w:r>
                      <w:rPr>
                        <w:rFonts w:hint="eastAsia"/>
                        <w:sz w:val="18"/>
                        <w:szCs w:val="18"/>
                      </w:rPr>
                      <w:t>成员单位：属地乡（镇、街道）派出所、属地乡镇所属部门等部门</w:t>
                    </w:r>
                  </w:p>
                </w:txbxContent>
              </v:textbox>
            </v:rect>
            <v:rect id="矩形 23" o:spid="_x0000_s1050" style="position:absolute;left:14173;top:5943;width:1440;height:3467" o:gfxdata="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urovQAA&#10;ANsAAAAPAAAAAAAAAAEAIAAAACIAAABkcnMvZG93bnJldi54bWxQSwECFAAUAAAACACHTuJAMy8F&#10;njsAAAA5AAAAEAAAAAAAAAABACAAAAAMAQAAZHJzL3NoYXBleG1sLnhtbFBLBQYAAAAABgAGAFsB&#10;AAC2AwAAAAA=&#10;" strokeweight="1pt">
              <v:textbox>
                <w:txbxContent>
                  <w:p w:rsidR="00F47B17" w:rsidRDefault="00F47B17" w:rsidP="00F47B17">
                    <w:pPr>
                      <w:rPr>
                        <w:sz w:val="18"/>
                        <w:szCs w:val="18"/>
                      </w:rPr>
                    </w:pPr>
                    <w:r>
                      <w:rPr>
                        <w:rFonts w:hint="eastAsia"/>
                        <w:spacing w:val="-10"/>
                        <w:sz w:val="18"/>
                        <w:szCs w:val="18"/>
                      </w:rPr>
                      <w:t>环境影响处置组</w:t>
                    </w:r>
                    <w:r>
                      <w:rPr>
                        <w:rFonts w:hint="eastAsia"/>
                        <w:sz w:val="18"/>
                        <w:szCs w:val="18"/>
                      </w:rPr>
                      <w:t>组长：市生态局开阳分局</w:t>
                    </w:r>
                  </w:p>
                  <w:p w:rsidR="00F47B17" w:rsidRDefault="00F47B17" w:rsidP="00F47B17">
                    <w:pPr>
                      <w:rPr>
                        <w:rFonts w:eastAsia="宋体"/>
                        <w:sz w:val="18"/>
                        <w:szCs w:val="18"/>
                      </w:rPr>
                    </w:pPr>
                    <w:r>
                      <w:rPr>
                        <w:rFonts w:hint="eastAsia"/>
                        <w:sz w:val="18"/>
                        <w:szCs w:val="18"/>
                      </w:rPr>
                      <w:t>成员单位：生态部门、县气象部门、县卫键部门（疾控中心）等</w:t>
                    </w:r>
                  </w:p>
                </w:txbxContent>
              </v:textbox>
            </v:rect>
            <v:rect id="矩形 24" o:spid="_x0000_s1051" style="position:absolute;left:12604;top:5943;width:1440;height:3479" o:gfxdata="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GT3O/&#10;AAAA2wAAAA8AAAAAAAAAAQAgAAAAIgAAAGRycy9kb3ducmV2LnhtbFBLAQIUABQAAAAIAIdO4kAz&#10;LwWeOwAAADkAAAAQAAAAAAAAAAEAIAAAAA4BAABkcnMvc2hhcGV4bWwueG1sUEsFBgAAAAAGAAYA&#10;WwEAALgDAAAAAA==&#10;" strokeweight="1pt">
              <v:textbox>
                <w:txbxContent>
                  <w:p w:rsidR="00F47B17" w:rsidRDefault="00F47B17" w:rsidP="00F47B17">
                    <w:pPr>
                      <w:jc w:val="center"/>
                      <w:rPr>
                        <w:sz w:val="18"/>
                        <w:szCs w:val="18"/>
                      </w:rPr>
                    </w:pPr>
                    <w:r>
                      <w:rPr>
                        <w:rFonts w:hint="eastAsia"/>
                        <w:sz w:val="18"/>
                        <w:szCs w:val="18"/>
                      </w:rPr>
                      <w:t>专家技术组</w:t>
                    </w:r>
                  </w:p>
                  <w:p w:rsidR="00F47B17" w:rsidRDefault="00F47B17" w:rsidP="00F47B17">
                    <w:pPr>
                      <w:rPr>
                        <w:rFonts w:eastAsia="宋体"/>
                        <w:sz w:val="18"/>
                        <w:szCs w:val="18"/>
                      </w:rPr>
                    </w:pPr>
                    <w:r>
                      <w:rPr>
                        <w:rFonts w:hint="eastAsia"/>
                        <w:sz w:val="18"/>
                        <w:szCs w:val="18"/>
                      </w:rPr>
                      <w:t>组长：县应急局及行业主管部门</w:t>
                    </w:r>
                  </w:p>
                  <w:p w:rsidR="00F47B17" w:rsidRDefault="00F47B17" w:rsidP="00F47B17">
                    <w:pPr>
                      <w:rPr>
                        <w:rFonts w:eastAsia="宋体"/>
                        <w:sz w:val="18"/>
                        <w:szCs w:val="18"/>
                      </w:rPr>
                    </w:pPr>
                    <w:r>
                      <w:rPr>
                        <w:rFonts w:hint="eastAsia"/>
                        <w:sz w:val="18"/>
                        <w:szCs w:val="18"/>
                      </w:rPr>
                      <w:t>成员单位：有关行业部门安全技术人员、安全管理专家</w:t>
                    </w:r>
                  </w:p>
                </w:txbxContent>
              </v:textbox>
            </v:rect>
            <v:rect id="矩形 25" o:spid="_x0000_s1052" style="position:absolute;left:11051;top:5951;width:1440;height:3491" o:gfxdata="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XAzvQAA&#10;ANsAAAAPAAAAAAAAAAEAIAAAACIAAABkcnMvZG93bnJldi54bWxQSwECFAAUAAAACACHTuJAMy8F&#10;njsAAAA5AAAAEAAAAAAAAAABACAAAAAMAQAAZHJzL3NoYXBleG1sLnhtbFBLBQYAAAAABgAGAFsB&#10;AAC2AwAAAAA=&#10;" strokeweight="1pt">
              <v:textbox>
                <w:txbxContent>
                  <w:p w:rsidR="00F47B17" w:rsidRDefault="00F47B17" w:rsidP="00F47B17">
                    <w:pPr>
                      <w:jc w:val="center"/>
                      <w:rPr>
                        <w:sz w:val="18"/>
                        <w:szCs w:val="18"/>
                      </w:rPr>
                    </w:pPr>
                    <w:r>
                      <w:rPr>
                        <w:rFonts w:hint="eastAsia"/>
                        <w:sz w:val="18"/>
                        <w:szCs w:val="18"/>
                      </w:rPr>
                      <w:t>新闻报道组</w:t>
                    </w:r>
                  </w:p>
                  <w:p w:rsidR="00F47B17" w:rsidRDefault="00F47B17" w:rsidP="00F47B17">
                    <w:pPr>
                      <w:rPr>
                        <w:sz w:val="18"/>
                        <w:szCs w:val="18"/>
                      </w:rPr>
                    </w:pPr>
                    <w:r>
                      <w:rPr>
                        <w:rFonts w:hint="eastAsia"/>
                        <w:sz w:val="18"/>
                        <w:szCs w:val="18"/>
                      </w:rPr>
                      <w:t>组长：县委宣传部</w:t>
                    </w:r>
                  </w:p>
                  <w:p w:rsidR="00F47B17" w:rsidRDefault="00F47B17" w:rsidP="00F47B17">
                    <w:pPr>
                      <w:rPr>
                        <w:sz w:val="18"/>
                        <w:szCs w:val="18"/>
                      </w:rPr>
                    </w:pPr>
                    <w:r>
                      <w:rPr>
                        <w:rFonts w:hint="eastAsia"/>
                        <w:sz w:val="18"/>
                        <w:szCs w:val="18"/>
                      </w:rPr>
                      <w:t>成员单位：县政府办、县宣传部门、县公安局、县应急局、新闻媒体</w:t>
                    </w:r>
                  </w:p>
                </w:txbxContent>
              </v:textbox>
            </v:rect>
          </v:group>
        </w:pict>
      </w:r>
    </w:p>
    <w:p w:rsidR="00F47B17" w:rsidRDefault="00F47B17" w:rsidP="00F47B17"/>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pPr>
    </w:p>
    <w:p w:rsidR="00F47B17" w:rsidRDefault="00F47B17" w:rsidP="00F47B17">
      <w:pPr>
        <w:ind w:firstLine="640"/>
        <w:sectPr w:rsidR="00F47B17">
          <w:pgSz w:w="16838" w:h="11906" w:orient="landscape"/>
          <w:pgMar w:top="1417" w:right="1134" w:bottom="1134" w:left="1587" w:header="850" w:footer="1587" w:gutter="0"/>
          <w:cols w:space="0"/>
          <w:docGrid w:type="lines" w:linePitch="315"/>
        </w:sectPr>
      </w:pPr>
    </w:p>
    <w:p w:rsidR="00F47B17" w:rsidRDefault="00F47B17" w:rsidP="00F47B17">
      <w:pPr>
        <w:pStyle w:val="2"/>
        <w:ind w:firstLine="640"/>
        <w:rPr>
          <w:rFonts w:ascii="黑体" w:eastAsia="黑体"/>
          <w:szCs w:val="32"/>
        </w:rPr>
      </w:pPr>
      <w:r>
        <w:rPr>
          <w:rFonts w:hint="eastAsia"/>
        </w:rPr>
        <w:t>附件3 开阳县冶金工贸行业生产安全事故信息报告流程图</w:t>
      </w:r>
    </w:p>
    <w:p w:rsidR="00F47B17" w:rsidRDefault="00F47B17" w:rsidP="00F47B17">
      <w:pPr>
        <w:jc w:val="center"/>
        <w:rPr>
          <w:rFonts w:ascii="方正小标宋简体" w:eastAsia="方正小标宋简体"/>
          <w:sz w:val="44"/>
          <w:szCs w:val="44"/>
        </w:rPr>
      </w:pPr>
      <w:r>
        <w:rPr>
          <w:noProof/>
        </w:rPr>
        <w:drawing>
          <wp:inline distT="0" distB="0" distL="114300" distR="114300">
            <wp:extent cx="4982845" cy="602805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4982845" cy="6028055"/>
                    </a:xfrm>
                    <a:prstGeom prst="rect">
                      <a:avLst/>
                    </a:prstGeom>
                    <a:noFill/>
                    <a:ln>
                      <a:noFill/>
                    </a:ln>
                  </pic:spPr>
                </pic:pic>
              </a:graphicData>
            </a:graphic>
          </wp:inline>
        </w:drawing>
      </w:r>
    </w:p>
    <w:p w:rsidR="00F47B17" w:rsidRDefault="00F47B17" w:rsidP="00F47B17">
      <w:pPr>
        <w:ind w:firstLine="640"/>
        <w:rPr>
          <w:rFonts w:eastAsia="宋体"/>
        </w:rPr>
      </w:pPr>
    </w:p>
    <w:p w:rsidR="00F47B17" w:rsidRDefault="00F47B17" w:rsidP="00F47B17">
      <w:pPr>
        <w:ind w:firstLine="640"/>
      </w:pPr>
    </w:p>
    <w:p w:rsidR="00F47B17" w:rsidRDefault="00F47B17" w:rsidP="00F47B17">
      <w:pPr>
        <w:ind w:firstLine="640"/>
      </w:pPr>
    </w:p>
    <w:p w:rsidR="00F47B17" w:rsidRDefault="00F47B17" w:rsidP="00F47B17">
      <w:pPr>
        <w:pStyle w:val="2"/>
        <w:spacing w:line="560" w:lineRule="exact"/>
        <w:ind w:firstLine="640"/>
        <w:rPr>
          <w:rFonts w:ascii="黑体" w:eastAsia="黑体"/>
          <w:szCs w:val="32"/>
        </w:rPr>
      </w:pPr>
      <w:r>
        <w:rPr>
          <w:rFonts w:hint="eastAsia"/>
        </w:rPr>
        <w:t>附件4 开阳县冶金工贸行业生产安全事故应急响应程序</w:t>
      </w:r>
    </w:p>
    <w:p w:rsidR="00F47B17" w:rsidRDefault="00F47B17" w:rsidP="00F47B17">
      <w:pPr>
        <w:ind w:firstLine="640"/>
      </w:pPr>
      <w:r>
        <w:rPr>
          <w:noProof/>
        </w:rPr>
        <w:drawing>
          <wp:inline distT="0" distB="0" distL="114300" distR="114300">
            <wp:extent cx="5645785" cy="6606540"/>
            <wp:effectExtent l="0" t="0" r="8255" b="7620"/>
            <wp:docPr id="4" name="图片 1" descr="C:\Users\lenovo\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lenovo\Desktop\图片6.png图片6"/>
                    <pic:cNvPicPr>
                      <a:picLocks noChangeAspect="1"/>
                    </pic:cNvPicPr>
                  </pic:nvPicPr>
                  <pic:blipFill>
                    <a:blip r:embed="rId7" cstate="print"/>
                    <a:srcRect/>
                    <a:stretch>
                      <a:fillRect/>
                    </a:stretch>
                  </pic:blipFill>
                  <pic:spPr>
                    <a:xfrm>
                      <a:off x="0" y="0"/>
                      <a:ext cx="5645785" cy="6606540"/>
                    </a:xfrm>
                    <a:prstGeom prst="rect">
                      <a:avLst/>
                    </a:prstGeom>
                    <a:noFill/>
                    <a:ln>
                      <a:noFill/>
                    </a:ln>
                  </pic:spPr>
                </pic:pic>
              </a:graphicData>
            </a:graphic>
          </wp:inline>
        </w:drawing>
      </w:r>
    </w:p>
    <w:p w:rsidR="00F47B17" w:rsidRDefault="00F47B17" w:rsidP="00F47B17">
      <w:pPr>
        <w:shd w:val="clear" w:color="auto" w:fill="FFFFFF"/>
        <w:spacing w:line="560" w:lineRule="exact"/>
        <w:ind w:firstLine="640"/>
        <w:jc w:val="left"/>
        <w:rPr>
          <w:rFonts w:ascii="仿宋_GB2312" w:eastAsia="仿宋_GB2312"/>
          <w:szCs w:val="32"/>
        </w:rPr>
      </w:pPr>
    </w:p>
    <w:p w:rsidR="00F47B17" w:rsidRDefault="00F47B17" w:rsidP="00F47B17">
      <w:pPr>
        <w:shd w:val="clear" w:color="auto" w:fill="FFFFFF"/>
        <w:spacing w:line="560" w:lineRule="exact"/>
        <w:ind w:firstLine="640"/>
        <w:jc w:val="left"/>
        <w:rPr>
          <w:rFonts w:ascii="仿宋_GB2312" w:eastAsia="仿宋_GB2312"/>
          <w:szCs w:val="32"/>
        </w:rPr>
      </w:pPr>
    </w:p>
    <w:p w:rsidR="00F47B17" w:rsidRDefault="00F47B17" w:rsidP="00F47B17">
      <w:pPr>
        <w:pStyle w:val="2"/>
        <w:shd w:val="clear" w:color="auto" w:fill="FFFFFF"/>
        <w:spacing w:line="560" w:lineRule="exact"/>
        <w:ind w:firstLine="640"/>
        <w:rPr>
          <w:rFonts w:ascii="仿宋_GB2312" w:eastAsia="仿宋_GB2312"/>
          <w:szCs w:val="32"/>
        </w:rPr>
        <w:sectPr w:rsidR="00F47B17">
          <w:footerReference w:type="default" r:id="rId8"/>
          <w:pgSz w:w="11906" w:h="16838"/>
          <w:pgMar w:top="1417" w:right="1134" w:bottom="1134" w:left="1587" w:header="850" w:footer="794" w:gutter="0"/>
          <w:cols w:space="0"/>
          <w:docGrid w:type="lines" w:linePitch="315"/>
        </w:sectPr>
      </w:pPr>
    </w:p>
    <w:p w:rsidR="00F47B17" w:rsidRDefault="00F47B17" w:rsidP="00F47B17">
      <w:pPr>
        <w:pStyle w:val="2"/>
        <w:ind w:firstLine="640"/>
      </w:pPr>
      <w:r>
        <w:rPr>
          <w:rFonts w:hint="eastAsia"/>
        </w:rPr>
        <w:t>附件5 开阳县冶金工贸行业生产安全事故应急资源调查</w:t>
      </w:r>
    </w:p>
    <w:p w:rsidR="00F47B17" w:rsidRDefault="00F47B17" w:rsidP="00F47B17">
      <w:pPr>
        <w:keepNext/>
        <w:keepLines/>
        <w:jc w:val="center"/>
        <w:rPr>
          <w:rFonts w:ascii="宋体" w:hAnsi="宋体" w:cs="宋体"/>
          <w:sz w:val="28"/>
          <w:szCs w:val="28"/>
        </w:rPr>
      </w:pPr>
      <w:r>
        <w:rPr>
          <w:rFonts w:cs="方正仿宋_GB2312" w:hint="eastAsia"/>
          <w:b/>
          <w:bCs/>
          <w:szCs w:val="32"/>
        </w:rPr>
        <w:t>表</w:t>
      </w:r>
      <w:r>
        <w:rPr>
          <w:rFonts w:cs="方正仿宋_GB2312" w:hint="eastAsia"/>
          <w:b/>
          <w:bCs/>
          <w:szCs w:val="32"/>
        </w:rPr>
        <w:t>5-1</w:t>
      </w:r>
      <w:r>
        <w:rPr>
          <w:rFonts w:cs="方正仿宋_GB2312" w:hint="eastAsia"/>
          <w:b/>
          <w:bCs/>
          <w:szCs w:val="32"/>
        </w:rPr>
        <w:t>开阳县应急指挥部领导成员通讯联系表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88"/>
        <w:gridCol w:w="2181"/>
        <w:gridCol w:w="2419"/>
        <w:gridCol w:w="1922"/>
        <w:gridCol w:w="1202"/>
      </w:tblGrid>
      <w:tr w:rsidR="00F47B17" w:rsidTr="00FE408D">
        <w:trPr>
          <w:trHeight w:val="489"/>
          <w:tblHeader/>
          <w:jc w:val="center"/>
        </w:trPr>
        <w:tc>
          <w:tcPr>
            <w:tcW w:w="463"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序号</w:t>
            </w:r>
          </w:p>
        </w:tc>
        <w:tc>
          <w:tcPr>
            <w:tcW w:w="1280"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职责分工</w:t>
            </w:r>
          </w:p>
        </w:tc>
        <w:tc>
          <w:tcPr>
            <w:tcW w:w="1420"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职务</w:t>
            </w:r>
          </w:p>
        </w:tc>
        <w:tc>
          <w:tcPr>
            <w:tcW w:w="1128"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电话</w:t>
            </w:r>
          </w:p>
        </w:tc>
        <w:tc>
          <w:tcPr>
            <w:tcW w:w="706"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备注</w:t>
            </w: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总指挥</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县政府县长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0851-87221282</w:t>
            </w:r>
          </w:p>
        </w:tc>
        <w:tc>
          <w:tcPr>
            <w:tcW w:w="706" w:type="pct"/>
            <w:vMerge w:val="restar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应急救援指挥部领导成员</w:t>
            </w: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常务副指挥</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县政府常务副县长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0851-87221282</w:t>
            </w:r>
          </w:p>
        </w:tc>
        <w:tc>
          <w:tcPr>
            <w:tcW w:w="706" w:type="pct"/>
            <w:vMerge/>
            <w:tcBorders>
              <w:tl2br w:val="nil"/>
              <w:tr2bl w:val="nil"/>
            </w:tcBorders>
            <w:vAlign w:val="center"/>
          </w:tcPr>
          <w:p w:rsidR="00F47B17" w:rsidRDefault="00F47B17" w:rsidP="00FE408D">
            <w:pPr>
              <w:jc w:val="center"/>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3</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副总指挥</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县政府分管副县长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0851-87221282</w:t>
            </w:r>
          </w:p>
        </w:tc>
        <w:tc>
          <w:tcPr>
            <w:tcW w:w="706" w:type="pct"/>
            <w:vMerge/>
            <w:tcBorders>
              <w:tl2br w:val="nil"/>
              <w:tr2bl w:val="nil"/>
            </w:tcBorders>
            <w:vAlign w:val="center"/>
          </w:tcPr>
          <w:p w:rsidR="00F47B17" w:rsidRDefault="00F47B17" w:rsidP="00FE408D">
            <w:pPr>
              <w:jc w:val="center"/>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4</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应急救援指挥部办公室</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县应急管理局局长兼任</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0851-87223000</w:t>
            </w:r>
          </w:p>
        </w:tc>
        <w:tc>
          <w:tcPr>
            <w:tcW w:w="706" w:type="pct"/>
            <w:vMerge/>
            <w:tcBorders>
              <w:tl2br w:val="nil"/>
              <w:tr2bl w:val="nil"/>
            </w:tcBorders>
            <w:vAlign w:val="center"/>
          </w:tcPr>
          <w:p w:rsidR="00F47B17" w:rsidRDefault="00F47B17" w:rsidP="00FE408D">
            <w:pPr>
              <w:jc w:val="center"/>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5</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综合协调组组长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县政府办公室主任、副主任</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0851-87223000</w:t>
            </w:r>
          </w:p>
        </w:tc>
        <w:tc>
          <w:tcPr>
            <w:tcW w:w="706" w:type="pct"/>
            <w:vMerge/>
            <w:tcBorders>
              <w:tl2br w:val="nil"/>
              <w:tr2bl w:val="nil"/>
            </w:tcBorders>
            <w:vAlign w:val="center"/>
          </w:tcPr>
          <w:p w:rsidR="00F47B17" w:rsidRDefault="00F47B17" w:rsidP="00FE408D">
            <w:pPr>
              <w:jc w:val="center"/>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6</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事故抢险救援组组长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消防大队、各专业抢险分队（消防、矿山、危化、森林）</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7</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安全保卫及交通管制组组长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县公安局长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0851-87254960</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8</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群众疏导组组长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属地政府、街道主要负责人</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488"/>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9</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医疗救护组组长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县卫键局局长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0851-87221136</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556"/>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10</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后勤保障组组长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县政府办主任</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0851-87221282</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506"/>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11</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善后处理组组长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属地政府主要负责人及指定工作组组长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579"/>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12</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新闻报道组组长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县委宣传部部长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0851-87221155</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579"/>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13</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环境影响处置组组长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市生态环境局开阳分局局长</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0851-87221229</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r w:rsidR="00F47B17" w:rsidTr="00FE408D">
        <w:trPr>
          <w:trHeight w:val="579"/>
          <w:jc w:val="center"/>
        </w:trPr>
        <w:tc>
          <w:tcPr>
            <w:tcW w:w="463"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14</w:t>
            </w:r>
          </w:p>
        </w:tc>
        <w:tc>
          <w:tcPr>
            <w:tcW w:w="128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专家技术组组长</w:t>
            </w:r>
          </w:p>
        </w:tc>
        <w:tc>
          <w:tcPr>
            <w:tcW w:w="142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县应急局及行业主管部门负责人</w:t>
            </w:r>
          </w:p>
        </w:tc>
        <w:tc>
          <w:tcPr>
            <w:tcW w:w="112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0851-87223000</w:t>
            </w:r>
          </w:p>
        </w:tc>
        <w:tc>
          <w:tcPr>
            <w:tcW w:w="706" w:type="pct"/>
            <w:vMerge/>
            <w:tcBorders>
              <w:tl2br w:val="nil"/>
              <w:tr2bl w:val="nil"/>
            </w:tcBorders>
            <w:vAlign w:val="center"/>
          </w:tcPr>
          <w:p w:rsidR="00F47B17" w:rsidRDefault="00F47B17" w:rsidP="00FE408D">
            <w:pPr>
              <w:widowControl/>
              <w:jc w:val="left"/>
              <w:rPr>
                <w:rFonts w:cs="方正仿宋_GB2312"/>
                <w:sz w:val="24"/>
              </w:rPr>
            </w:pPr>
          </w:p>
        </w:tc>
      </w:tr>
    </w:tbl>
    <w:p w:rsidR="00F47B17" w:rsidRDefault="00F47B17" w:rsidP="00F47B17">
      <w:pPr>
        <w:keepNext/>
        <w:keepLines/>
        <w:jc w:val="center"/>
        <w:rPr>
          <w:rFonts w:ascii="宋体" w:hAnsi="宋体" w:cs="宋体"/>
          <w:b/>
          <w:bCs/>
          <w:sz w:val="24"/>
        </w:rPr>
      </w:pPr>
    </w:p>
    <w:p w:rsidR="00F47B17" w:rsidRDefault="00F47B17" w:rsidP="00F47B17">
      <w:pPr>
        <w:jc w:val="center"/>
        <w:rPr>
          <w:rFonts w:ascii="宋体" w:hAnsi="宋体" w:cs="宋体"/>
          <w:sz w:val="28"/>
          <w:szCs w:val="28"/>
        </w:rPr>
      </w:pPr>
      <w:r>
        <w:rPr>
          <w:rFonts w:hint="eastAsia"/>
          <w:b/>
          <w:bCs/>
          <w:szCs w:val="32"/>
        </w:rPr>
        <w:t>表</w:t>
      </w:r>
      <w:r>
        <w:rPr>
          <w:rFonts w:hint="eastAsia"/>
          <w:b/>
          <w:bCs/>
          <w:szCs w:val="32"/>
        </w:rPr>
        <w:t>5-2</w:t>
      </w:r>
      <w:r>
        <w:rPr>
          <w:rFonts w:hint="eastAsia"/>
          <w:b/>
          <w:bCs/>
          <w:szCs w:val="32"/>
        </w:rPr>
        <w:t>开阳县</w:t>
      </w:r>
      <w:r>
        <w:rPr>
          <w:rFonts w:ascii="宋体" w:hAnsi="宋体" w:cs="宋体" w:hint="eastAsia"/>
          <w:b/>
          <w:bCs/>
          <w:szCs w:val="32"/>
        </w:rPr>
        <w:t>应急救援物资储备情况见下表（部分）</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67"/>
        <w:gridCol w:w="1142"/>
        <w:gridCol w:w="959"/>
        <w:gridCol w:w="2031"/>
        <w:gridCol w:w="836"/>
        <w:gridCol w:w="1105"/>
        <w:gridCol w:w="1873"/>
      </w:tblGrid>
      <w:tr w:rsidR="00F47B17" w:rsidTr="00FE408D">
        <w:trPr>
          <w:trHeight w:val="968"/>
          <w:tblHeader/>
          <w:jc w:val="center"/>
        </w:trPr>
        <w:tc>
          <w:tcPr>
            <w:tcW w:w="333"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序号</w:t>
            </w:r>
          </w:p>
        </w:tc>
        <w:tc>
          <w:tcPr>
            <w:tcW w:w="670"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名称</w:t>
            </w:r>
          </w:p>
        </w:tc>
        <w:tc>
          <w:tcPr>
            <w:tcW w:w="562"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数量</w:t>
            </w:r>
          </w:p>
        </w:tc>
        <w:tc>
          <w:tcPr>
            <w:tcW w:w="1192"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存放位置</w:t>
            </w:r>
          </w:p>
        </w:tc>
        <w:tc>
          <w:tcPr>
            <w:tcW w:w="491"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性能</w:t>
            </w:r>
            <w:r>
              <w:rPr>
                <w:rFonts w:cs="方正仿宋_GB2312" w:hint="eastAsia"/>
                <w:b/>
                <w:bCs/>
                <w:sz w:val="24"/>
              </w:rPr>
              <w:t>/</w:t>
            </w:r>
            <w:r>
              <w:rPr>
                <w:rFonts w:cs="方正仿宋_GB2312" w:hint="eastAsia"/>
                <w:b/>
                <w:bCs/>
                <w:sz w:val="24"/>
              </w:rPr>
              <w:t>状态</w:t>
            </w:r>
          </w:p>
        </w:tc>
        <w:tc>
          <w:tcPr>
            <w:tcW w:w="648"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管理部门</w:t>
            </w:r>
          </w:p>
        </w:tc>
        <w:tc>
          <w:tcPr>
            <w:tcW w:w="1099" w:type="pct"/>
            <w:tcBorders>
              <w:tl2br w:val="nil"/>
              <w:tr2bl w:val="nil"/>
            </w:tcBorders>
            <w:vAlign w:val="center"/>
          </w:tcPr>
          <w:p w:rsidR="00F47B17" w:rsidRDefault="00F47B17" w:rsidP="00FE408D">
            <w:pPr>
              <w:jc w:val="center"/>
              <w:rPr>
                <w:rFonts w:cs="方正仿宋_GB2312"/>
                <w:b/>
                <w:bCs/>
                <w:sz w:val="24"/>
              </w:rPr>
            </w:pPr>
            <w:r>
              <w:rPr>
                <w:rFonts w:cs="方正仿宋_GB2312" w:hint="eastAsia"/>
                <w:b/>
                <w:bCs/>
                <w:sz w:val="24"/>
              </w:rPr>
              <w:t>电话</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w:t>
            </w:r>
          </w:p>
        </w:tc>
        <w:tc>
          <w:tcPr>
            <w:tcW w:w="670" w:type="pct"/>
            <w:tcBorders>
              <w:tl2br w:val="nil"/>
              <w:tr2bl w:val="nil"/>
            </w:tcBorders>
            <w:vAlign w:val="center"/>
          </w:tcPr>
          <w:p w:rsidR="00F47B17" w:rsidRDefault="00F47B17" w:rsidP="00FE408D">
            <w:pPr>
              <w:widowControl/>
              <w:jc w:val="center"/>
              <w:textAlignment w:val="center"/>
              <w:rPr>
                <w:rFonts w:cs="方正仿宋_GB2312"/>
                <w:color w:val="000000"/>
                <w:sz w:val="24"/>
              </w:rPr>
            </w:pPr>
            <w:r>
              <w:rPr>
                <w:rFonts w:cs="方正仿宋_GB2312" w:hint="eastAsia"/>
                <w:color w:val="000000"/>
                <w:kern w:val="0"/>
                <w:sz w:val="24"/>
              </w:rPr>
              <w:t>大型发电机</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柴油发电机</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3</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照明发电一体机</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4</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4</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升降照明系统</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5</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防火服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20</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6</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防化服（五件套）</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5</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7</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防毒面具（呼吸器）</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5</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开阳县紫兴街道顶方村物资仓库</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县发改局</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0851-87221173</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8</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灭火头盔</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20</w:t>
            </w:r>
            <w:r>
              <w:rPr>
                <w:rFonts w:cs="方正仿宋_GB2312" w:hint="eastAsia"/>
                <w:sz w:val="24"/>
              </w:rPr>
              <w:t>顶</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9</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灭火防护服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40</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10</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抢险救援服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30</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11</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正压式消防空气呼吸器</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20</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12</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二级防化服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10</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13</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一级防化服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4</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14</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隔热服</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w:t>
            </w:r>
            <w:r>
              <w:rPr>
                <w:rFonts w:cs="方正仿宋_GB2312" w:hint="eastAsia"/>
                <w:sz w:val="24"/>
              </w:rPr>
              <w:t>套</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15</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车载发电机</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16</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发电机</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3</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17</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通信指挥车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18</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水罐消防车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3</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19</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泡沫消防车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20</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举高喷射消防车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21</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登高平台消防车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22</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装备运输车</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23</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color w:val="000000"/>
                <w:kern w:val="0"/>
                <w:sz w:val="24"/>
              </w:rPr>
              <w:t>可燃气体探测仪</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24</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color w:val="000000"/>
                <w:kern w:val="0"/>
                <w:sz w:val="24"/>
              </w:rPr>
              <w:t>音视频生命探测仪</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25</w:t>
            </w:r>
          </w:p>
        </w:tc>
        <w:tc>
          <w:tcPr>
            <w:tcW w:w="670" w:type="pct"/>
            <w:tcBorders>
              <w:tl2br w:val="nil"/>
              <w:tr2bl w:val="nil"/>
            </w:tcBorders>
            <w:vAlign w:val="center"/>
          </w:tcPr>
          <w:p w:rsidR="00F47B17" w:rsidRDefault="00F47B17" w:rsidP="00FE408D">
            <w:pPr>
              <w:jc w:val="center"/>
              <w:rPr>
                <w:rFonts w:cs="方正仿宋_GB2312"/>
                <w:sz w:val="24"/>
              </w:rPr>
            </w:pPr>
            <w:r>
              <w:rPr>
                <w:rFonts w:cs="方正仿宋_GB2312" w:hint="eastAsia"/>
                <w:color w:val="000000"/>
                <w:kern w:val="0"/>
                <w:sz w:val="24"/>
              </w:rPr>
              <w:t>漏电探测仪</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r w:rsidR="00F47B17" w:rsidTr="00FE408D">
        <w:trPr>
          <w:trHeight w:val="489"/>
          <w:jc w:val="center"/>
        </w:trPr>
        <w:tc>
          <w:tcPr>
            <w:tcW w:w="333" w:type="pct"/>
            <w:tcBorders>
              <w:tl2br w:val="nil"/>
              <w:tr2bl w:val="nil"/>
            </w:tcBorders>
            <w:vAlign w:val="center"/>
          </w:tcPr>
          <w:p w:rsidR="00F47B17" w:rsidRDefault="00F47B17" w:rsidP="00FE408D">
            <w:pPr>
              <w:jc w:val="center"/>
              <w:rPr>
                <w:rFonts w:cs="方正仿宋_GB2312"/>
                <w:kern w:val="0"/>
                <w:sz w:val="24"/>
              </w:rPr>
            </w:pPr>
            <w:r>
              <w:rPr>
                <w:rFonts w:cs="方正仿宋_GB2312" w:hint="eastAsia"/>
                <w:kern w:val="0"/>
                <w:sz w:val="24"/>
              </w:rPr>
              <w:t>26</w:t>
            </w:r>
          </w:p>
        </w:tc>
        <w:tc>
          <w:tcPr>
            <w:tcW w:w="670" w:type="pct"/>
            <w:tcBorders>
              <w:tl2br w:val="nil"/>
              <w:tr2bl w:val="nil"/>
            </w:tcBorders>
            <w:vAlign w:val="center"/>
          </w:tcPr>
          <w:p w:rsidR="00F47B17" w:rsidRDefault="00F47B17" w:rsidP="00FE408D">
            <w:pPr>
              <w:jc w:val="center"/>
              <w:rPr>
                <w:rFonts w:cs="方正仿宋_GB2312"/>
                <w:color w:val="000000"/>
                <w:kern w:val="0"/>
                <w:sz w:val="24"/>
              </w:rPr>
            </w:pPr>
            <w:r>
              <w:rPr>
                <w:rFonts w:cs="方正仿宋_GB2312" w:hint="eastAsia"/>
                <w:color w:val="000000"/>
                <w:kern w:val="0"/>
                <w:sz w:val="24"/>
              </w:rPr>
              <w:t>有毒气体探测仪</w:t>
            </w:r>
          </w:p>
        </w:tc>
        <w:tc>
          <w:tcPr>
            <w:tcW w:w="56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r>
              <w:rPr>
                <w:rFonts w:cs="方正仿宋_GB2312" w:hint="eastAsia"/>
                <w:sz w:val="24"/>
              </w:rPr>
              <w:t>台</w:t>
            </w:r>
          </w:p>
        </w:tc>
        <w:tc>
          <w:tcPr>
            <w:tcW w:w="1192"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开阳县云开街道东山路</w:t>
            </w:r>
          </w:p>
        </w:tc>
        <w:tc>
          <w:tcPr>
            <w:tcW w:w="491"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正常</w:t>
            </w:r>
          </w:p>
        </w:tc>
        <w:tc>
          <w:tcPr>
            <w:tcW w:w="648"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县消防救援大队麦肖路消防站</w:t>
            </w:r>
          </w:p>
        </w:tc>
        <w:tc>
          <w:tcPr>
            <w:tcW w:w="1099"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0851-87227119</w:t>
            </w:r>
          </w:p>
        </w:tc>
      </w:tr>
    </w:tbl>
    <w:p w:rsidR="00F47B17" w:rsidRDefault="00F47B17" w:rsidP="00F47B17">
      <w:pPr>
        <w:snapToGrid w:val="0"/>
        <w:jc w:val="center"/>
        <w:rPr>
          <w:b/>
          <w:szCs w:val="32"/>
        </w:rPr>
      </w:pPr>
    </w:p>
    <w:p w:rsidR="00F47B17" w:rsidRDefault="00F47B17" w:rsidP="00F47B17">
      <w:pPr>
        <w:snapToGrid w:val="0"/>
        <w:jc w:val="center"/>
        <w:rPr>
          <w:szCs w:val="32"/>
        </w:rPr>
      </w:pPr>
      <w:r>
        <w:rPr>
          <w:rFonts w:hint="eastAsia"/>
          <w:b/>
          <w:szCs w:val="32"/>
        </w:rPr>
        <w:t>表</w:t>
      </w:r>
      <w:r>
        <w:rPr>
          <w:rFonts w:hint="eastAsia"/>
          <w:b/>
          <w:szCs w:val="32"/>
        </w:rPr>
        <w:t xml:space="preserve">5-3 </w:t>
      </w:r>
      <w:r>
        <w:rPr>
          <w:rFonts w:hint="eastAsia"/>
          <w:b/>
          <w:szCs w:val="32"/>
        </w:rPr>
        <w:t>外部应急救援机构联系电话</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52"/>
        <w:gridCol w:w="3490"/>
        <w:gridCol w:w="2622"/>
        <w:gridCol w:w="1549"/>
      </w:tblGrid>
      <w:tr w:rsidR="00F47B17" w:rsidTr="00FE408D">
        <w:trPr>
          <w:trHeight w:val="913"/>
          <w:tblHeader/>
          <w:jc w:val="center"/>
        </w:trPr>
        <w:tc>
          <w:tcPr>
            <w:tcW w:w="500"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序号</w:t>
            </w:r>
          </w:p>
        </w:tc>
        <w:tc>
          <w:tcPr>
            <w:tcW w:w="2049"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部门</w:t>
            </w:r>
          </w:p>
        </w:tc>
        <w:tc>
          <w:tcPr>
            <w:tcW w:w="1540"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电话</w:t>
            </w:r>
          </w:p>
        </w:tc>
        <w:tc>
          <w:tcPr>
            <w:tcW w:w="910" w:type="pct"/>
            <w:tcBorders>
              <w:tl2br w:val="nil"/>
              <w:tr2bl w:val="nil"/>
            </w:tcBorders>
            <w:vAlign w:val="center"/>
          </w:tcPr>
          <w:p w:rsidR="00F47B17" w:rsidRDefault="00F47B17" w:rsidP="00FE408D">
            <w:pPr>
              <w:jc w:val="center"/>
              <w:rPr>
                <w:rFonts w:cs="方正仿宋_GB2312"/>
                <w:b/>
                <w:sz w:val="24"/>
              </w:rPr>
            </w:pPr>
            <w:r>
              <w:rPr>
                <w:rFonts w:cs="方正仿宋_GB2312" w:hint="eastAsia"/>
                <w:b/>
                <w:sz w:val="24"/>
              </w:rPr>
              <w:t>备注</w:t>
            </w: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贵州省应急管理厅</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0851-86893028、0851-86893128</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贵州省消防救援总队</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0851-83990101</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3</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贵阳市人民政府办公厅</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0851-87988597</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4</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贵阳市公安局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0851-86797044</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5</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贵阳市公安交通管理局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 0851-86795654</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6</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贵阳市公安消防支队</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0851-5822152</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7</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0851-87987492</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8</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贵阳市生态环境局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0851-85660293</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72"/>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9</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贵阳市第一人民医院</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0851-85813741</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72"/>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10</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息烽县应急管理局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 xml:space="preserve"> 0851-87711667</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11</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 xml:space="preserve">修文县总值班室  </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0851-82331700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24"/>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12</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修文县应急管理局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0851-82328810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13</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播州区总值班室</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0851-27222210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14</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 xml:space="preserve">播州区应急管理局    </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0851-27222337</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15</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乌当区总值班室</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0851-86402550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16</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乌当区应急管理局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0851-86402955</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17</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瓮安县总值班室</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0854-2918310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18</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瓮安县应急管理局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0854-2918300</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19</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福泉市总值班室</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0854-2222339</w:t>
            </w:r>
          </w:p>
          <w:p w:rsidR="00F47B17" w:rsidRDefault="00F47B17" w:rsidP="00FE408D">
            <w:pPr>
              <w:pStyle w:val="a5"/>
              <w:spacing w:line="240" w:lineRule="auto"/>
              <w:ind w:firstLineChars="0" w:firstLine="0"/>
              <w:rPr>
                <w:rFonts w:cs="方正仿宋_GB2312"/>
                <w:sz w:val="24"/>
                <w:szCs w:val="24"/>
              </w:rPr>
            </w:pP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r w:rsidR="00F47B17" w:rsidTr="00FE408D">
        <w:trPr>
          <w:trHeight w:val="863"/>
          <w:jc w:val="center"/>
        </w:trPr>
        <w:tc>
          <w:tcPr>
            <w:tcW w:w="500" w:type="pct"/>
            <w:tcBorders>
              <w:tl2br w:val="nil"/>
              <w:tr2bl w:val="nil"/>
            </w:tcBorders>
            <w:vAlign w:val="center"/>
          </w:tcPr>
          <w:p w:rsidR="00F47B17" w:rsidRDefault="00F47B17" w:rsidP="00FE408D">
            <w:pPr>
              <w:jc w:val="center"/>
              <w:rPr>
                <w:rFonts w:cs="方正仿宋_GB2312"/>
                <w:sz w:val="24"/>
              </w:rPr>
            </w:pPr>
            <w:r>
              <w:rPr>
                <w:rFonts w:cs="方正仿宋_GB2312" w:hint="eastAsia"/>
                <w:sz w:val="24"/>
              </w:rPr>
              <w:t>20</w:t>
            </w:r>
          </w:p>
        </w:tc>
        <w:tc>
          <w:tcPr>
            <w:tcW w:w="2049"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福泉市应急管理局</w:t>
            </w:r>
          </w:p>
        </w:tc>
        <w:tc>
          <w:tcPr>
            <w:tcW w:w="154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r>
              <w:rPr>
                <w:rFonts w:cs="方正仿宋_GB2312" w:hint="eastAsia"/>
                <w:sz w:val="24"/>
                <w:szCs w:val="24"/>
              </w:rPr>
              <w:t>0854-2222851</w:t>
            </w:r>
          </w:p>
        </w:tc>
        <w:tc>
          <w:tcPr>
            <w:tcW w:w="910" w:type="pct"/>
            <w:tcBorders>
              <w:tl2br w:val="nil"/>
              <w:tr2bl w:val="nil"/>
            </w:tcBorders>
            <w:vAlign w:val="center"/>
          </w:tcPr>
          <w:p w:rsidR="00F47B17" w:rsidRDefault="00F47B17" w:rsidP="00FE408D">
            <w:pPr>
              <w:pStyle w:val="a5"/>
              <w:spacing w:line="240" w:lineRule="auto"/>
              <w:ind w:firstLineChars="0" w:firstLine="0"/>
              <w:rPr>
                <w:rFonts w:cs="方正仿宋_GB2312"/>
                <w:sz w:val="24"/>
                <w:szCs w:val="24"/>
              </w:rPr>
            </w:pPr>
          </w:p>
        </w:tc>
      </w:tr>
    </w:tbl>
    <w:p w:rsidR="00F47B17" w:rsidRDefault="00F47B17" w:rsidP="00F47B17">
      <w:pPr>
        <w:spacing w:line="560" w:lineRule="exact"/>
        <w:ind w:firstLineChars="500" w:firstLine="1050"/>
        <w:jc w:val="center"/>
        <w:rPr>
          <w:rFonts w:ascii="仿宋_GB2312" w:eastAsia="仿宋_GB2312" w:hAnsi="仿宋_GB2312" w:cs="仿宋_GB2312"/>
          <w:szCs w:val="32"/>
        </w:rPr>
      </w:pPr>
    </w:p>
    <w:p w:rsidR="00832A9C" w:rsidRPr="00F47B17" w:rsidRDefault="00832A9C">
      <w:pPr>
        <w:rPr>
          <w:rFonts w:asciiTheme="minorEastAsia" w:hAnsiTheme="minorEastAsia"/>
        </w:rPr>
      </w:pPr>
    </w:p>
    <w:sectPr w:rsidR="00832A9C" w:rsidRPr="00F47B17" w:rsidSect="005C3F7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B2D" w:rsidRDefault="000C7B2D" w:rsidP="00384EB0">
      <w:r>
        <w:separator/>
      </w:r>
    </w:p>
  </w:endnote>
  <w:endnote w:type="continuationSeparator" w:id="0">
    <w:p w:rsidR="000C7B2D" w:rsidRDefault="000C7B2D" w:rsidP="0038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2312">
    <w:altName w:val="微软雅黑"/>
    <w:charset w:val="86"/>
    <w:family w:val="auto"/>
    <w:pitch w:val="default"/>
    <w:sig w:usb0="00000000" w:usb1="184F6CFA" w:usb2="00000012"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209" w:rsidRDefault="00384EB0">
    <w:pPr>
      <w:pStyle w:val="a4"/>
      <w:ind w:firstLineChars="0" w:firstLine="0"/>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620209" w:rsidRDefault="00B50BD7" w:rsidP="00D5297D">
                <w:pPr>
                  <w:pStyle w:val="a4"/>
                  <w:ind w:firstLine="360"/>
                </w:pPr>
                <w:r>
                  <w:t xml:space="preserve">第 </w:t>
                </w:r>
                <w:r w:rsidR="00384EB0">
                  <w:fldChar w:fldCharType="begin"/>
                </w:r>
                <w:r>
                  <w:instrText xml:space="preserve"> PAGE  \* MERGEFORMAT </w:instrText>
                </w:r>
                <w:r w:rsidR="00384EB0">
                  <w:fldChar w:fldCharType="separate"/>
                </w:r>
                <w:r w:rsidR="0075139F">
                  <w:rPr>
                    <w:noProof/>
                  </w:rPr>
                  <w:t>24</w:t>
                </w:r>
                <w:r w:rsidR="00384EB0">
                  <w:fldChar w:fldCharType="end"/>
                </w:r>
                <w:r>
                  <w:t xml:space="preserve"> 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B2D" w:rsidRDefault="000C7B2D" w:rsidP="00384EB0">
      <w:r>
        <w:separator/>
      </w:r>
    </w:p>
  </w:footnote>
  <w:footnote w:type="continuationSeparator" w:id="0">
    <w:p w:rsidR="000C7B2D" w:rsidRDefault="000C7B2D" w:rsidP="00384E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7B17"/>
    <w:rsid w:val="000C7B2D"/>
    <w:rsid w:val="00384EB0"/>
    <w:rsid w:val="005C3F7E"/>
    <w:rsid w:val="0075139F"/>
    <w:rsid w:val="00832A9C"/>
    <w:rsid w:val="00B50BD7"/>
    <w:rsid w:val="00D52937"/>
    <w:rsid w:val="00F47B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F7E"/>
    <w:pPr>
      <w:widowControl w:val="0"/>
      <w:jc w:val="both"/>
    </w:pPr>
  </w:style>
  <w:style w:type="paragraph" w:styleId="1">
    <w:name w:val="heading 1"/>
    <w:basedOn w:val="a"/>
    <w:link w:val="1Char"/>
    <w:uiPriority w:val="9"/>
    <w:qFormat/>
    <w:rsid w:val="00F47B1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F47B1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47B17"/>
    <w:rPr>
      <w:rFonts w:ascii="宋体" w:eastAsia="宋体" w:hAnsi="宋体" w:cs="宋体"/>
      <w:b/>
      <w:bCs/>
      <w:kern w:val="36"/>
      <w:sz w:val="48"/>
      <w:szCs w:val="48"/>
    </w:rPr>
  </w:style>
  <w:style w:type="character" w:customStyle="1" w:styleId="2Char">
    <w:name w:val="标题 2 Char"/>
    <w:basedOn w:val="a0"/>
    <w:link w:val="2"/>
    <w:uiPriority w:val="9"/>
    <w:rsid w:val="00F47B17"/>
    <w:rPr>
      <w:rFonts w:ascii="宋体" w:eastAsia="宋体" w:hAnsi="宋体" w:cs="宋体"/>
      <w:b/>
      <w:bCs/>
      <w:kern w:val="0"/>
      <w:sz w:val="36"/>
      <w:szCs w:val="36"/>
    </w:rPr>
  </w:style>
  <w:style w:type="paragraph" w:styleId="a3">
    <w:name w:val="Normal (Web)"/>
    <w:basedOn w:val="a"/>
    <w:uiPriority w:val="99"/>
    <w:semiHidden/>
    <w:unhideWhenUsed/>
    <w:rsid w:val="00F47B17"/>
    <w:pPr>
      <w:widowControl/>
      <w:spacing w:before="100" w:beforeAutospacing="1" w:after="100" w:afterAutospacing="1"/>
      <w:jc w:val="left"/>
    </w:pPr>
    <w:rPr>
      <w:rFonts w:ascii="宋体" w:eastAsia="宋体" w:hAnsi="宋体" w:cs="宋体"/>
      <w:kern w:val="0"/>
      <w:sz w:val="24"/>
      <w:szCs w:val="24"/>
    </w:rPr>
  </w:style>
  <w:style w:type="character" w:customStyle="1" w:styleId="yuyunumhidden">
    <w:name w:val="yuyun_umhidden"/>
    <w:basedOn w:val="a0"/>
    <w:rsid w:val="00F47B17"/>
  </w:style>
  <w:style w:type="paragraph" w:styleId="a4">
    <w:name w:val="footer"/>
    <w:basedOn w:val="a"/>
    <w:link w:val="Char"/>
    <w:qFormat/>
    <w:rsid w:val="00F47B17"/>
    <w:pPr>
      <w:tabs>
        <w:tab w:val="center" w:pos="4153"/>
        <w:tab w:val="right" w:pos="8306"/>
      </w:tabs>
      <w:snapToGrid w:val="0"/>
      <w:spacing w:line="360" w:lineRule="auto"/>
      <w:ind w:firstLineChars="200" w:firstLine="560"/>
      <w:jc w:val="left"/>
    </w:pPr>
    <w:rPr>
      <w:rFonts w:ascii="方正仿宋_GB2312" w:eastAsia="方正仿宋_GB2312" w:hAnsi="方正仿宋_GB2312"/>
      <w:sz w:val="18"/>
      <w:szCs w:val="18"/>
    </w:rPr>
  </w:style>
  <w:style w:type="character" w:customStyle="1" w:styleId="Char">
    <w:name w:val="页脚 Char"/>
    <w:basedOn w:val="a0"/>
    <w:link w:val="a4"/>
    <w:rsid w:val="00F47B17"/>
    <w:rPr>
      <w:rFonts w:ascii="方正仿宋_GB2312" w:eastAsia="方正仿宋_GB2312" w:hAnsi="方正仿宋_GB2312"/>
      <w:sz w:val="18"/>
      <w:szCs w:val="18"/>
    </w:rPr>
  </w:style>
  <w:style w:type="paragraph" w:styleId="a5">
    <w:name w:val="Title"/>
    <w:basedOn w:val="a"/>
    <w:next w:val="a"/>
    <w:link w:val="Char0"/>
    <w:uiPriority w:val="10"/>
    <w:qFormat/>
    <w:rsid w:val="00F47B17"/>
    <w:pPr>
      <w:spacing w:line="320" w:lineRule="exact"/>
      <w:ind w:firstLineChars="200" w:firstLine="560"/>
      <w:jc w:val="center"/>
    </w:pPr>
    <w:rPr>
      <w:rFonts w:ascii="方正仿宋_GB2312" w:eastAsia="方正仿宋_GB2312" w:hAnsi="方正仿宋_GB2312" w:cs="Times New Roman"/>
      <w:bCs/>
      <w:sz w:val="20"/>
      <w:szCs w:val="32"/>
    </w:rPr>
  </w:style>
  <w:style w:type="character" w:customStyle="1" w:styleId="Char0">
    <w:name w:val="标题 Char"/>
    <w:basedOn w:val="a0"/>
    <w:link w:val="a5"/>
    <w:uiPriority w:val="10"/>
    <w:rsid w:val="00F47B17"/>
    <w:rPr>
      <w:rFonts w:ascii="方正仿宋_GB2312" w:eastAsia="方正仿宋_GB2312" w:hAnsi="方正仿宋_GB2312" w:cs="Times New Roman"/>
      <w:bCs/>
      <w:sz w:val="20"/>
      <w:szCs w:val="32"/>
    </w:rPr>
  </w:style>
  <w:style w:type="paragraph" w:styleId="a6">
    <w:name w:val="Balloon Text"/>
    <w:basedOn w:val="a"/>
    <w:link w:val="Char1"/>
    <w:uiPriority w:val="99"/>
    <w:semiHidden/>
    <w:unhideWhenUsed/>
    <w:rsid w:val="00F47B17"/>
    <w:rPr>
      <w:sz w:val="18"/>
      <w:szCs w:val="18"/>
    </w:rPr>
  </w:style>
  <w:style w:type="character" w:customStyle="1" w:styleId="Char1">
    <w:name w:val="批注框文本 Char"/>
    <w:basedOn w:val="a0"/>
    <w:link w:val="a6"/>
    <w:uiPriority w:val="99"/>
    <w:semiHidden/>
    <w:rsid w:val="00F47B17"/>
    <w:rPr>
      <w:sz w:val="18"/>
      <w:szCs w:val="18"/>
    </w:rPr>
  </w:style>
</w:styles>
</file>

<file path=word/webSettings.xml><?xml version="1.0" encoding="utf-8"?>
<w:webSettings xmlns:r="http://schemas.openxmlformats.org/officeDocument/2006/relationships" xmlns:w="http://schemas.openxmlformats.org/wordprocessingml/2006/main">
  <w:divs>
    <w:div w:id="757674858">
      <w:bodyDiv w:val="1"/>
      <w:marLeft w:val="0"/>
      <w:marRight w:val="0"/>
      <w:marTop w:val="0"/>
      <w:marBottom w:val="0"/>
      <w:divBdr>
        <w:top w:val="none" w:sz="0" w:space="0" w:color="auto"/>
        <w:left w:val="none" w:sz="0" w:space="0" w:color="auto"/>
        <w:bottom w:val="none" w:sz="0" w:space="0" w:color="auto"/>
        <w:right w:val="none" w:sz="0" w:space="0" w:color="auto"/>
      </w:divBdr>
    </w:div>
    <w:div w:id="84089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2187</Words>
  <Characters>12470</Characters>
  <Application>Microsoft Office Word</Application>
  <DocSecurity>0</DocSecurity>
  <Lines>103</Lines>
  <Paragraphs>29</Paragraphs>
  <ScaleCrop>false</ScaleCrop>
  <Company/>
  <LinksUpToDate>false</LinksUpToDate>
  <CharactersWithSpaces>14628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2023-04-28T07:08:00Z</dcterms:created>
  <dcterms:modified xsi:type="dcterms:W3CDTF">2023-04-28T07:16:00Z</dcterms:modified>
</cp:coreProperties>
</file>