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5" w:lineRule="exact"/>
        <w:rPr>
          <w:rFonts w:hint="eastAsia" w:ascii="仿宋_GB2312" w:eastAsia="仿宋_GB2312" w:cs="仿宋_GB2312"/>
          <w:sz w:val="32"/>
          <w:szCs w:val="32"/>
        </w:rPr>
      </w:pPr>
    </w:p>
    <w:p>
      <w:pPr>
        <w:spacing w:line="565" w:lineRule="exact"/>
        <w:rPr>
          <w:rFonts w:hint="eastAsia" w:ascii="仿宋_GB2312" w:eastAsia="仿宋_GB2312" w:cs="仿宋_GB2312"/>
          <w:sz w:val="32"/>
          <w:szCs w:val="32"/>
        </w:rPr>
      </w:pPr>
    </w:p>
    <w:p>
      <w:pPr>
        <w:spacing w:line="565" w:lineRule="exact"/>
        <w:rPr>
          <w:rFonts w:hint="eastAsia" w:ascii="仿宋_GB2312" w:eastAsia="仿宋_GB2312" w:cs="仿宋_GB2312"/>
          <w:sz w:val="32"/>
          <w:szCs w:val="32"/>
        </w:rPr>
      </w:pPr>
    </w:p>
    <w:p>
      <w:pPr>
        <w:spacing w:line="565" w:lineRule="exact"/>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80" w:lineRule="exac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　　　　　</w:t>
      </w:r>
    </w:p>
    <w:p>
      <w:pPr>
        <w:pStyle w:val="2"/>
        <w:rPr>
          <w:rFonts w:hint="eastAsia"/>
        </w:rPr>
      </w:pPr>
    </w:p>
    <w:p>
      <w:pPr>
        <w:spacing w:line="565" w:lineRule="exact"/>
        <w:rPr>
          <w:rFonts w:hint="eastAsia" w:ascii="仿宋_GB2312" w:eastAsia="仿宋_GB2312" w:cs="仿宋_GB2312"/>
          <w:sz w:val="32"/>
          <w:szCs w:val="32"/>
        </w:rPr>
      </w:pPr>
    </w:p>
    <w:p>
      <w:pPr>
        <w:spacing w:line="560" w:lineRule="exact"/>
        <w:jc w:val="center"/>
        <w:rPr>
          <w:rFonts w:hint="default" w:ascii="仿宋_GB2312" w:hAnsi="宋体" w:eastAsia="仿宋_GB2312"/>
          <w:sz w:val="32"/>
          <w:szCs w:val="32"/>
          <w:lang w:val="en-US" w:eastAsia="zh-CN"/>
        </w:rPr>
      </w:pPr>
      <w:r>
        <w:rPr>
          <w:rFonts w:hint="eastAsia" w:ascii="仿宋_GB2312" w:eastAsia="仿宋_GB2312"/>
          <w:sz w:val="32"/>
          <w:szCs w:val="32"/>
        </w:rPr>
        <w:t>禾</w:t>
      </w:r>
      <w:r>
        <w:rPr>
          <w:rFonts w:hint="eastAsia" w:ascii="仿宋_GB2312" w:eastAsia="仿宋_GB2312"/>
          <w:sz w:val="32"/>
          <w:szCs w:val="32"/>
          <w:lang w:eastAsia="zh-CN"/>
        </w:rPr>
        <w:t>府办发</w:t>
      </w:r>
      <w:r>
        <w:rPr>
          <w:rFonts w:hint="eastAsia" w:ascii="仿宋" w:hAnsi="仿宋" w:eastAsia="仿宋" w:cs="仿宋"/>
          <w:sz w:val="32"/>
          <w:szCs w:val="32"/>
        </w:rPr>
        <w:t>〔</w:t>
      </w:r>
      <w:r>
        <w:rPr>
          <w:rFonts w:hint="eastAsia" w:ascii="仿宋" w:hAnsi="仿宋" w:eastAsia="仿宋" w:cs="仿宋"/>
          <w:sz w:val="32"/>
          <w:szCs w:val="32"/>
          <w:lang w:val="en-US" w:eastAsia="zh-CN"/>
        </w:rPr>
        <w:t>2021</w:t>
      </w:r>
      <w:r>
        <w:rPr>
          <w:rFonts w:hint="eastAsia" w:ascii="仿宋" w:hAnsi="仿宋" w:eastAsia="仿宋" w:cs="仿宋"/>
          <w:sz w:val="32"/>
          <w:szCs w:val="32"/>
        </w:rPr>
        <w:t>〕</w:t>
      </w:r>
      <w:r>
        <w:rPr>
          <w:rFonts w:hint="eastAsia" w:ascii="仿宋" w:hAnsi="仿宋" w:eastAsia="仿宋" w:cs="仿宋"/>
          <w:sz w:val="32"/>
          <w:szCs w:val="32"/>
          <w:lang w:val="en-US" w:eastAsia="zh-CN"/>
        </w:rPr>
        <w:t>39</w:t>
      </w:r>
      <w:r>
        <w:rPr>
          <w:rFonts w:hint="eastAsia" w:ascii="仿宋_GB2312" w:hAnsi="宋体" w:eastAsia="仿宋_GB2312"/>
          <w:sz w:val="32"/>
          <w:szCs w:val="32"/>
        </w:rPr>
        <w:t>号</w:t>
      </w:r>
      <w:r>
        <w:rPr>
          <w:rFonts w:hint="eastAsia" w:ascii="仿宋_GB2312" w:hAnsi="宋体" w:eastAsia="仿宋_GB2312"/>
          <w:sz w:val="32"/>
          <w:szCs w:val="32"/>
          <w:lang w:val="en-US" w:eastAsia="zh-CN"/>
        </w:rPr>
        <w:t xml:space="preserve">                   </w:t>
      </w:r>
    </w:p>
    <w:p>
      <w:pPr>
        <w:rPr>
          <w:rFonts w:hint="eastAsia"/>
        </w:rPr>
      </w:pPr>
    </w:p>
    <w:p>
      <w:pPr>
        <w:spacing w:line="56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乡党政办公室关于印发《</w:t>
      </w:r>
      <w:r>
        <w:rPr>
          <w:rFonts w:hint="eastAsia" w:ascii="方正小标宋简体" w:hAnsi="方正小标宋简体" w:eastAsia="方正小标宋简体" w:cs="方正小标宋简体"/>
          <w:b w:val="0"/>
          <w:bCs w:val="0"/>
          <w:sz w:val="44"/>
          <w:szCs w:val="44"/>
        </w:rPr>
        <w:t>禾丰乡“大棚房”</w:t>
      </w:r>
    </w:p>
    <w:p>
      <w:pPr>
        <w:spacing w:line="5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问题专项清理整治行动“</w:t>
      </w:r>
      <w:r>
        <w:rPr>
          <w:rFonts w:hint="eastAsia" w:ascii="方正小标宋简体" w:hAnsi="方正小标宋简体" w:eastAsia="方正小标宋简体" w:cs="方正小标宋简体"/>
          <w:b w:val="0"/>
          <w:bCs w:val="0"/>
          <w:sz w:val="44"/>
          <w:szCs w:val="44"/>
          <w:lang w:eastAsia="zh-CN"/>
        </w:rPr>
        <w:t>回头看</w:t>
      </w:r>
      <w:r>
        <w:rPr>
          <w:rFonts w:hint="eastAsia" w:ascii="方正小标宋简体" w:hAnsi="方正小标宋简体" w:eastAsia="方正小标宋简体" w:cs="方正小标宋简体"/>
          <w:b w:val="0"/>
          <w:bCs w:val="0"/>
          <w:sz w:val="44"/>
          <w:szCs w:val="44"/>
        </w:rPr>
        <w:t>”</w:t>
      </w:r>
    </w:p>
    <w:p>
      <w:pPr>
        <w:spacing w:line="5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工作</w:t>
      </w:r>
      <w:r>
        <w:rPr>
          <w:rFonts w:hint="eastAsia" w:ascii="方正小标宋简体" w:hAnsi="方正小标宋简体" w:eastAsia="方正小标宋简体" w:cs="方正小标宋简体"/>
          <w:b w:val="0"/>
          <w:bCs w:val="0"/>
          <w:sz w:val="44"/>
          <w:szCs w:val="44"/>
        </w:rPr>
        <w:t>方案</w:t>
      </w:r>
      <w:r>
        <w:rPr>
          <w:rFonts w:hint="eastAsia" w:ascii="方正小标宋简体" w:hAnsi="方正小标宋简体" w:eastAsia="方正小标宋简体" w:cs="方正小标宋简体"/>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各村、乡属有关部门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现将《禾丰乡“大棚房”问题专项清理整治行动“回头看”工作方案》印发给你们，请认真抓好落实。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2021年6月3日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禾丰乡“大棚房”问题专项清理整治行动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回头看</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工作</w:t>
      </w:r>
      <w:r>
        <w:rPr>
          <w:rFonts w:hint="eastAsia" w:ascii="方正小标宋简体" w:hAnsi="方正小标宋简体" w:eastAsia="方正小标宋简体" w:cs="方正小标宋简体"/>
          <w:b w:val="0"/>
          <w:bCs w:val="0"/>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全面贯彻党的十九大和十九届二中、三中</w:t>
      </w:r>
      <w:r>
        <w:rPr>
          <w:rFonts w:hint="eastAsia" w:ascii="仿宋_GB2312" w:hAnsi="仿宋_GB2312" w:eastAsia="仿宋_GB2312" w:cs="仿宋_GB2312"/>
          <w:sz w:val="32"/>
          <w:szCs w:val="32"/>
          <w:lang w:eastAsia="zh-CN"/>
        </w:rPr>
        <w:t>四中、五中</w:t>
      </w:r>
      <w:r>
        <w:rPr>
          <w:rFonts w:hint="eastAsia" w:ascii="仿宋_GB2312" w:hAnsi="仿宋_GB2312" w:eastAsia="仿宋_GB2312" w:cs="仿宋_GB2312"/>
          <w:sz w:val="32"/>
          <w:szCs w:val="32"/>
        </w:rPr>
        <w:t>全会精神，以习近平新时代中国特色社会主义思想为指导，认真落实党中央、国务院关于加强耕地保护、</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实施乡村振兴战略</w:t>
      </w:r>
      <w:r>
        <w:rPr>
          <w:rFonts w:hint="eastAsia" w:ascii="仿宋_GB2312" w:hAnsi="仿宋_GB2312" w:eastAsia="仿宋_GB2312" w:cs="仿宋_GB2312"/>
          <w:sz w:val="32"/>
          <w:szCs w:val="32"/>
          <w:lang w:eastAsia="zh-CN"/>
        </w:rPr>
        <w:t>、制止耕地“非农化”</w:t>
      </w:r>
      <w:r>
        <w:rPr>
          <w:rFonts w:hint="eastAsia" w:ascii="仿宋_GB2312" w:hAnsi="仿宋_GB2312" w:eastAsia="仿宋_GB2312" w:cs="仿宋_GB2312"/>
          <w:sz w:val="32"/>
          <w:szCs w:val="32"/>
        </w:rPr>
        <w:t>的决策部署，提高政治站位，迅速把思想和行动统一到党中央、国务院的决策部署上来，</w:t>
      </w:r>
      <w:r>
        <w:rPr>
          <w:rFonts w:hint="eastAsia" w:ascii="仿宋_GB2312" w:hAnsi="仿宋_GB2312" w:eastAsia="仿宋_GB2312" w:cs="仿宋_GB2312"/>
          <w:sz w:val="32"/>
          <w:szCs w:val="32"/>
          <w:lang w:eastAsia="zh-CN"/>
        </w:rPr>
        <w:t>坚持实事求是、</w:t>
      </w:r>
      <w:r>
        <w:rPr>
          <w:rFonts w:hint="eastAsia" w:ascii="仿宋_GB2312" w:hAnsi="仿宋_GB2312" w:eastAsia="仿宋_GB2312" w:cs="仿宋_GB2312"/>
          <w:sz w:val="32"/>
          <w:szCs w:val="32"/>
        </w:rPr>
        <w:t>旗帜鲜明、态度坚决</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开展“大棚房”问题专项清理整治行动</w:t>
      </w:r>
      <w:r>
        <w:rPr>
          <w:rFonts w:hint="eastAsia" w:ascii="仿宋_GB2312" w:hAnsi="仿宋_GB2312" w:eastAsia="仿宋_GB2312" w:cs="仿宋_GB2312"/>
          <w:sz w:val="32"/>
          <w:szCs w:val="32"/>
          <w:lang w:eastAsia="zh-CN"/>
        </w:rPr>
        <w:t>“回头看”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立问题清单和整治台账，回头排查、回头整治、边排查边整治，巩固“大棚房”问题专项清理整治行动等三农治理成果，进一步健全完善常态长效管理机制，严防死灰复燃，坚决制止耕地“非农化”，为确保国家粮食安全、促进农业健康发展、全面推进乡村振兴打下坚实基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开阳县</w:t>
      </w:r>
      <w:r>
        <w:rPr>
          <w:rFonts w:hint="eastAsia" w:ascii="仿宋_GB2312" w:hAnsi="仿宋_GB2312" w:eastAsia="仿宋_GB2312" w:cs="仿宋_GB2312"/>
          <w:sz w:val="32"/>
          <w:szCs w:val="32"/>
          <w:lang w:val="en-US" w:eastAsia="zh-CN"/>
        </w:rPr>
        <w:t>6月1日</w:t>
      </w:r>
      <w:r>
        <w:rPr>
          <w:rFonts w:hint="eastAsia" w:ascii="仿宋_GB2312" w:hAnsi="仿宋_GB2312" w:eastAsia="仿宋_GB2312" w:cs="仿宋_GB2312"/>
          <w:sz w:val="32"/>
          <w:szCs w:val="32"/>
          <w:lang w:eastAsia="zh-CN"/>
        </w:rPr>
        <w:t>“大棚房”问题专项清理整治行动“回头看”会议精神，为确保专项行动“回头看”工作有序推进，结合禾丰实际情况，特制定方案如下：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黑体" w:hAnsi="黑体" w:eastAsia="黑体" w:cs="黑体"/>
          <w:b w:val="0"/>
          <w:bCs w:val="0"/>
          <w:sz w:val="32"/>
          <w:szCs w:val="32"/>
        </w:rPr>
        <w:t>一、认真开展核实工作</w:t>
      </w:r>
      <w:r>
        <w:rPr>
          <w:rFonts w:hint="eastAsia" w:ascii="黑体" w:hAnsi="黑体" w:eastAsia="黑体" w:cs="黑体"/>
          <w:b w:val="0"/>
          <w:bCs w:val="0"/>
          <w:sz w:val="32"/>
          <w:szCs w:val="32"/>
        </w:rPr>
        <w:br w:type="textWrapping"/>
      </w:r>
      <w:r>
        <w:rPr>
          <w:rFonts w:hint="eastAsia" w:ascii="仿宋_GB2312" w:hAnsi="仿宋_GB2312" w:eastAsia="仿宋_GB2312" w:cs="仿宋_GB2312"/>
          <w:b/>
          <w:bCs/>
          <w:sz w:val="32"/>
          <w:szCs w:val="32"/>
        </w:rPr>
        <w:t xml:space="preserve">  </w:t>
      </w: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sz w:val="32"/>
          <w:szCs w:val="32"/>
          <w:lang w:eastAsia="zh-CN"/>
        </w:rPr>
        <w:t xml:space="preserve"> （一）清理整治范围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“大棚房”问题专项清理整治行动“回头看”重点聚焦以下三类问题：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以设施农业为名占用耕地违法违规建设与农业发展无关的设施；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在农业大棚内违法违规占用耕地建设住宅、餐饮、娱乐等非农设施；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农业大棚看护房建设面积严重超标准（参照《自然资源部、农业农村部关于设施农业用地管理有关问题的通知》（自然资规）〔201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号）。（具体见附件一）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此外，专项行动“回头看”有可能涵盖县乡统一规划建设的生态移民、扶贫搬迁、下岗职工再就业等设施农业项目，主要是看护房占地超标准或手续不完善问题的，采取“一事一议”原则整治整改。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（二）主要工作任务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全面排查“大棚房”三类情况。在全乡范围内开展拉网式、台账式等形式的排查清理，实行网格化管理、责任到人，逢棚必查、不留死角，摸清底数、掌握实情。对排查清理发现的设施农业项目违法违规占地情况的，逐一建立问题台账，为清理整治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坚决清理整治整改。依据核查、排查结果，对发现的违法违规问题，区分类型，依法依规，整治整改。对以设施农业为名占用耕地违法违规建设与农业发展无关的设施；在农业大棚内违法违规占用耕地建设住宅、餐饮、娱乐等非农设施；农业大棚看护房建设面积严重超标准的，作为清理整治重点，坚决依法依规严厉打击，坚决恢复农用地原状，恢复生产；对农业大棚看护房等生产附属设施占地面积超标的，要区分情况，做过细工作，切实加以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严格执法惩治惩处。依照《中华人民共和国土地管理法》、《基本农田保护条例》等相关法律法规，对违法违规建设“大棚房”等问题的责任主体，国土资源部门要依法依规从严查处。对涉嫌犯罪的，移送公安、司法等部门，依法追究刑事责任。逐一排查“大棚房”是否享受财政补助情况，建立工作台账，对其中涉嫌骗取涉农资金补助、改变农业设施用途获得补助的，要坚决追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严肃执纪问责。依照《中国共产党纪律处分条例》、《中华人民共和国监察法》等法律法规，在专项行动“回头看”中发现的清“大棚房”等农地非农化违法问题中，发现存在不作为、乱作为、失职渎职的公职人员，纪委监委部门要严肃追责问责，对涉嫌有内外勾结、搞利益交换和谋取私利等腐败行为的，要依法依纪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尽快恢复耕地生产功能。对违法违规占用耕地建设的“大棚房”等非农设施，清理整治后，要按照“谁破坏、谁恢复”的原则，采取综合措施，尽快恢复农业生产。农业、国土等部门及各村要主动配合县级开展好相关工作，做好技术支撑和检查验收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构建长效监管机制。以专项行动为契机，强化永久基本农田用途特殊管制措施，建立违法违规占用耕地举报制度。加强设施农业精细化管理，对设施大棚、温室等建档立卡。加强对工商资本进入农业利用耕地的规范管理，完善配套规章制度，强化流转土地用途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按照专项清理整治工作要求，采取“乡级统筹、部门协作、属地落实”的方式，严格落实属地管理责任，明确责任主体，逐级压实责任，切实把清理整治措施落到实处，确保取得实效。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以设施农业为名占用耕地违法违规建设住房等非农设施的，特别是别墅、休闲度假设施，以及在农业大棚内违法违规占用耕地建设住宅、餐饮、娱乐等非农设施改变土地性质和用途的严重违法违规行为，要作为清理整治重点，坚决依法依规严厉打击，坚决退房还地，恢复生产；对农业大棚看护房等生产附属设施占地面积超标的，要区分情况，做过细工作，切实加以整改。（责任单位：农业中心、国土所、村建中心，配合单位：派出所、文化中心及各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严格按照三类范围对辖区内“大棚房”进行全面排查，按照时间节点做好统计上报，配合乡有关部门做好专项整治相关工作。（责任单位：各村）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将专项行动“回头看”纳入耕地保护目标责任制考核内容，乡督查办公室根据工作步骤，对重点问题进行督查督办。（责任单位：乡督查办，配合单位：各村）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通过网络媒体对此次专项行动进行专题报道、宣传、做到家喻户晓、人人皆知。（责任单位：文化中心，配合单位：乡农业中心、国土所、各村）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逐一排查“大棚房”是否享受财政补助情况，建立工作台账，对其中涉嫌骗取涉农资金补助、改变农业设施用途获得补助的，农业、扶贫等相关部门要坚决追回。（责任单位：农业中心、扶贫办，配合单位：文化中心、民政、人社、财政、各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依照《中华人民共和国土地管理法》、《基本农田保护条例》等相关法律法规，对违法违规建设“大棚房”等问题的责任主体，国土资源部门要依法依规从严查处。对涉嫌犯罪的，移送公安、司法等部门，依法追究刑事责任。（责任单位：国土所、派出所、司法所，配合单位：各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对在农业大棚内经营的各类企业资格进行审查，查看其是否具备建设农业基础设施或者从事农业经营活动的资格，对超出经营范围内的企业主体的违法违章行为按程序依法进行处罚。（责任单位：工商所，配合单位：各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三、工作步骤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（一）排查清理阶段</w:t>
      </w:r>
      <w:r>
        <w:rPr>
          <w:rFonts w:hint="eastAsia" w:ascii="仿宋_GB2312" w:hAnsi="仿宋_GB2312" w:eastAsia="仿宋_GB2312" w:cs="仿宋_GB2312"/>
          <w:sz w:val="32"/>
          <w:szCs w:val="32"/>
          <w:lang w:eastAsia="zh-CN"/>
        </w:rPr>
        <w:t>。自本《方案》下发起至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前，由各村负责组织开展全面排查清理，逐个入园入棚现场核查，登记造册，建立问题台账，做好痕迹管理，并填报“大棚房”问题专项清理整治排查情况表及违规项目情况表（见附件）报乡专项行动“回头看”工作领导小组办公室，乡专项行动“回头看”工作领导小组办公室审核汇总后形成排查清理报告上报县级相关部门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（二）整治整改阶段。</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月1日起至</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日，各相关部门按照有关要求，负责组织开展问题查处、整治整改和问责追责工作，涉及村要密切配合。根据整治整改情况，集中通报、公开处理一批典型案例；党政办、纪委、督查办等部门要组织开展好联合督导检查，对重点地区查处整治情况开展实地抽查核查，对发现弄虚作假、整治工作推进不力的，严肃问责追责；对问题严重、整改不到位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（三）总结报告</w:t>
      </w:r>
      <w:r>
        <w:rPr>
          <w:rFonts w:hint="eastAsia" w:ascii="仿宋_GB2312" w:hAnsi="仿宋_GB2312" w:eastAsia="仿宋_GB2312" w:cs="仿宋_GB2312"/>
          <w:sz w:val="32"/>
          <w:szCs w:val="32"/>
          <w:lang w:eastAsia="zh-CN"/>
        </w:rPr>
        <w:t>。各村要在认真填写问题清单，做好清理整改台账并形成专题报告，经村支两委主要负责同志审核签字，于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日前，报乡专项行动“回头看”工作领导小组办公室。乡专项行动“回头看”工作领导小组办公室审核汇总后，形成全乡专项行动“回头看”工作专题报告，并于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日前报县相关部门。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（一）强化组织领导</w:t>
      </w:r>
      <w:r>
        <w:rPr>
          <w:rFonts w:hint="eastAsia" w:ascii="仿宋_GB2312" w:hAnsi="仿宋_GB2312" w:eastAsia="仿宋_GB2312" w:cs="仿宋_GB2312"/>
          <w:sz w:val="32"/>
          <w:szCs w:val="32"/>
          <w:lang w:eastAsia="zh-CN"/>
        </w:rPr>
        <w:t>。为切实加强对专项行动工作的领导，成立由乡人民政府主要负责人任组长，分管负责人任副组长，各相关单位、</w:t>
      </w:r>
      <w:r>
        <w:rPr>
          <w:rFonts w:hint="eastAsia" w:ascii="仿宋_GB2312" w:hAnsi="仿宋_GB2312" w:eastAsia="仿宋_GB2312" w:cs="仿宋_GB2312"/>
          <w:sz w:val="32"/>
          <w:szCs w:val="32"/>
          <w:lang w:val="en-US" w:eastAsia="zh-CN"/>
        </w:rPr>
        <w:t>6个</w:t>
      </w:r>
      <w:r>
        <w:rPr>
          <w:rFonts w:hint="eastAsia" w:ascii="仿宋_GB2312" w:hAnsi="仿宋_GB2312" w:eastAsia="仿宋_GB2312" w:cs="仿宋_GB2312"/>
          <w:sz w:val="32"/>
          <w:szCs w:val="32"/>
          <w:lang w:eastAsia="zh-CN"/>
        </w:rPr>
        <w:t>村主要负责人为成员的乡专项行动“回头看”工作领导小组，负责督促、指导各村、相关部门认真开展清理排查和整治整改；审核把关清理整治报告、报表和典型案例，开展违法违规问题整治整改督查。领导小组下设办公室在农业服务中心，由高照志任办公室主任，汪俊任办公室副主任负责日常工作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（二）强化责任落实。</w:t>
      </w:r>
      <w:r>
        <w:rPr>
          <w:rFonts w:hint="eastAsia" w:ascii="仿宋_GB2312" w:hAnsi="仿宋_GB2312" w:eastAsia="仿宋_GB2312" w:cs="仿宋_GB2312"/>
          <w:sz w:val="32"/>
          <w:szCs w:val="32"/>
          <w:lang w:eastAsia="zh-CN"/>
        </w:rPr>
        <w:t>各村承担专项行动“回头看”的排查主体责任，严格按照三类范围进行排查，严格按照工作步骤、时间节点、工作流程、报送程序推进工作，严肃对待举报案件。各村主要领导是第一责任人，负责专项行动“回头看”组织落实，做好进度安排、任务落地、资源调配、整治整改等工作。认真填报相关排查表格，报乡专项行动“回头看”工作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（三）强化部门协作。</w:t>
      </w:r>
      <w:r>
        <w:rPr>
          <w:rFonts w:hint="eastAsia" w:ascii="仿宋_GB2312" w:hAnsi="仿宋_GB2312" w:eastAsia="仿宋_GB2312" w:cs="仿宋_GB2312"/>
          <w:sz w:val="32"/>
          <w:szCs w:val="32"/>
          <w:lang w:eastAsia="zh-CN"/>
        </w:rPr>
        <w:t>农业中心、国土等部门要按照相关法律法规规定，在乡人民政府的统一部署下，加强专项行动指导和督促，各尽其责、共同负责，加强配合、联合行动，落实专项行动各项措施。建立健全信息共享、情况通报、联合查处、案件移送等机制，加强协调配合，形成工作合力。乡专项行动“回头看”工作领导小组要适时对各村专项行动“回头看”工作开展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（四）强化督导问责</w:t>
      </w:r>
      <w:r>
        <w:rPr>
          <w:rFonts w:hint="eastAsia" w:ascii="仿宋_GB2312" w:hAnsi="仿宋_GB2312" w:eastAsia="仿宋_GB2312" w:cs="仿宋_GB2312"/>
          <w:sz w:val="32"/>
          <w:szCs w:val="32"/>
          <w:lang w:eastAsia="zh-CN"/>
        </w:rPr>
        <w:t>。各村要严格对照工作要求，落实落细工作环节，不得瞒报谎报，严格按照要求执行，不得擅自扩大范围和提高标准。纪委、督办等部门要健全问责机制，对违法违规问题，要发现一起、查处一起，进行警示教育，将专项行动“回头看”纳入乡年终目标责任制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（五）强化上报信息</w:t>
      </w:r>
      <w:r>
        <w:rPr>
          <w:rFonts w:hint="eastAsia" w:ascii="仿宋_GB2312" w:hAnsi="仿宋_GB2312" w:eastAsia="仿宋_GB2312" w:cs="仿宋_GB2312"/>
          <w:sz w:val="32"/>
          <w:szCs w:val="32"/>
          <w:lang w:eastAsia="zh-CN"/>
        </w:rPr>
        <w:t>。各村要加快推进工作进度，及时清理整治工作进展情况，定期向乡专项行动“回头看”工作领导小组办公室报告本辖区排查整改情况，对排查整改中发现的重大情况及时上报，乡专项行动“回头看”工作领导小组办公室审核后报县级相关部门审核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（六）强化社会监督</w:t>
      </w:r>
      <w:r>
        <w:rPr>
          <w:rFonts w:hint="eastAsia" w:ascii="仿宋_GB2312" w:hAnsi="仿宋_GB2312" w:eastAsia="仿宋_GB2312" w:cs="仿宋_GB2312"/>
          <w:sz w:val="32"/>
          <w:szCs w:val="32"/>
          <w:lang w:eastAsia="zh-CN"/>
        </w:rPr>
        <w:t>。在专项行动“回头看”期间，设立举报电话，建立举报制度。各村也要设立群众举报电话，接受群众举报，接受舆论监督。纪委监委部门接到的“大棚房”问题线索和群众举报，同时移交乡专项行动“回头看”工作领导小组办公室，对问题要进行就地解决，如解决不了的，按程序逐级上报，及时化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县“大棚房”问题专项清理整治行动“回头看”工作领导小组举报电话：0851—87221026  87225898。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附件：1.开阳县禾丰乡“大棚房”问题专项清理整治行动“回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头看”工作领导小组</w:t>
      </w:r>
    </w:p>
    <w:p>
      <w:pPr>
        <w:keepNext w:val="0"/>
        <w:keepLines w:val="0"/>
        <w:pageBreakBefore w:val="0"/>
        <w:widowControl w:val="0"/>
        <w:kinsoku/>
        <w:wordWrap/>
        <w:overflowPunct/>
        <w:topLinePunct w:val="0"/>
        <w:autoSpaceDE/>
        <w:autoSpaceDN/>
        <w:bidi w:val="0"/>
        <w:adjustRightInd/>
        <w:snapToGrid/>
        <w:spacing w:line="560" w:lineRule="exact"/>
        <w:ind w:left="1798" w:leftChars="704"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2.开阳县禾丰乡“大棚房”问题专项清理整治行动“回头看”排查情况台账表</w:t>
      </w:r>
    </w:p>
    <w:p>
      <w:pPr>
        <w:keepNext w:val="0"/>
        <w:keepLines w:val="0"/>
        <w:pageBreakBefore w:val="0"/>
        <w:widowControl w:val="0"/>
        <w:kinsoku/>
        <w:wordWrap/>
        <w:overflowPunct/>
        <w:topLinePunct w:val="0"/>
        <w:autoSpaceDE/>
        <w:autoSpaceDN/>
        <w:bidi w:val="0"/>
        <w:adjustRightInd/>
        <w:snapToGrid/>
        <w:spacing w:line="560" w:lineRule="exact"/>
        <w:ind w:left="1685" w:leftChars="702" w:hanging="211" w:hangingChars="6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3.开阳县禾丰乡“大棚房”问题专项清理整治行动“回头看”排查情况汇总表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478" w:firstLineChars="462"/>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4.开阳县禾丰乡“大棚房”问题专项清理整治行动“回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80" w:firstLineChars="52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头看”违规项目情况表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478" w:firstLineChars="462"/>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自然资源部 农业农村部关于设施农业用地管理有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795" w:firstLineChars="561"/>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kern w:val="2"/>
          <w:sz w:val="32"/>
          <w:szCs w:val="32"/>
          <w:lang w:val="en-US" w:eastAsia="zh-CN" w:bidi="ar-SA"/>
        </w:rPr>
        <w:t>关问题的通知</w:t>
      </w:r>
      <w:r>
        <w:rPr>
          <w:rFonts w:hint="eastAsia" w:ascii="仿宋_GB2312" w:hAnsi="仿宋_GB2312" w:eastAsia="仿宋_GB2312" w:cs="仿宋_GB2312"/>
          <w:sz w:val="32"/>
          <w:szCs w:val="32"/>
          <w:lang w:eastAsia="zh-CN"/>
        </w:rPr>
        <w:t>》</w:t>
      </w:r>
    </w:p>
    <w:p>
      <w:pPr>
        <w:spacing w:line="500" w:lineRule="exact"/>
        <w:rPr>
          <w:rFonts w:hint="eastAsia" w:ascii="宋体" w:hAnsi="宋体" w:eastAsia="宋体" w:cs="宋体"/>
          <w:sz w:val="28"/>
          <w:szCs w:val="28"/>
          <w:lang w:eastAsia="zh-CN"/>
        </w:rPr>
      </w:pPr>
    </w:p>
    <w:p>
      <w:pPr>
        <w:spacing w:line="500" w:lineRule="exact"/>
        <w:rPr>
          <w:rFonts w:hint="eastAsia" w:ascii="黑体" w:hAnsi="黑体" w:eastAsia="黑体" w:cs="黑体"/>
          <w:sz w:val="28"/>
          <w:szCs w:val="28"/>
          <w:lang w:eastAsia="zh-CN"/>
        </w:rPr>
      </w:pPr>
      <w:r>
        <w:rPr>
          <w:rFonts w:hint="eastAsia" w:ascii="黑体" w:hAnsi="黑体" w:eastAsia="黑体" w:cs="黑体"/>
          <w:sz w:val="28"/>
          <w:szCs w:val="28"/>
          <w:lang w:eastAsia="zh-CN"/>
        </w:rPr>
        <w:t>附件1</w:t>
      </w:r>
    </w:p>
    <w:p>
      <w:pPr>
        <w:spacing w:line="500" w:lineRule="exact"/>
        <w:rPr>
          <w:rFonts w:hint="eastAsia" w:ascii="宋体" w:hAnsi="宋体" w:eastAsia="宋体" w:cs="宋体"/>
          <w:sz w:val="28"/>
          <w:szCs w:val="28"/>
          <w:lang w:eastAsia="zh-CN"/>
        </w:rPr>
      </w:pPr>
    </w:p>
    <w:p>
      <w:pPr>
        <w:spacing w:line="5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禾丰乡“大棚房”问题专项清理整治行动“回头看”工作领导小组</w:t>
      </w:r>
    </w:p>
    <w:p>
      <w:pPr>
        <w:spacing w:line="50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  长：黄淋果（乡党委副书记、乡长）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副组长：高照志（乡党委专职副书记）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  员：周维君（乡纪委副书记）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周焕印（乡党政办负责人）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俊（乡农业中心主任）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万  钧（开阳县财政分局负责人）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权（乡水利站站长）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陈大勇</w:t>
      </w:r>
      <w:r>
        <w:rPr>
          <w:rFonts w:hint="eastAsia" w:ascii="仿宋_GB2312" w:hAnsi="仿宋_GB2312" w:eastAsia="仿宋_GB2312" w:cs="仿宋_GB2312"/>
          <w:sz w:val="32"/>
          <w:szCs w:val="32"/>
          <w:lang w:eastAsia="zh-CN"/>
        </w:rPr>
        <w:t>（乡督查办主任）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王美中（乡国土所所长）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申亚军（乡司法所所长）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李昌纳</w:t>
      </w:r>
      <w:r>
        <w:rPr>
          <w:rFonts w:hint="eastAsia" w:ascii="仿宋_GB2312" w:hAnsi="仿宋_GB2312" w:eastAsia="仿宋_GB2312" w:cs="仿宋_GB2312"/>
          <w:sz w:val="32"/>
          <w:szCs w:val="32"/>
          <w:lang w:eastAsia="zh-CN"/>
        </w:rPr>
        <w:t>（乡派出所所长）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唐永宏</w:t>
      </w:r>
      <w:r>
        <w:rPr>
          <w:rFonts w:hint="eastAsia" w:ascii="仿宋_GB2312" w:hAnsi="仿宋_GB2312" w:eastAsia="仿宋_GB2312" w:cs="仿宋_GB2312"/>
          <w:sz w:val="32"/>
          <w:szCs w:val="32"/>
          <w:lang w:eastAsia="zh-CN"/>
        </w:rPr>
        <w:t>（乡村建中心负责人）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舒灵通</w:t>
      </w:r>
      <w:r>
        <w:rPr>
          <w:rFonts w:hint="eastAsia" w:ascii="仿宋_GB2312" w:hAnsi="仿宋_GB2312" w:eastAsia="仿宋_GB2312" w:cs="仿宋_GB2312"/>
          <w:sz w:val="32"/>
          <w:szCs w:val="32"/>
          <w:lang w:eastAsia="zh-CN"/>
        </w:rPr>
        <w:t>（乡综治办主任）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石  梅</w:t>
      </w:r>
      <w:r>
        <w:rPr>
          <w:rFonts w:hint="eastAsia" w:ascii="仿宋_GB2312" w:hAnsi="仿宋_GB2312" w:eastAsia="仿宋_GB2312" w:cs="仿宋_GB2312"/>
          <w:sz w:val="32"/>
          <w:szCs w:val="32"/>
          <w:lang w:eastAsia="zh-CN"/>
        </w:rPr>
        <w:t>（乡文化中心主任）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王  琛</w:t>
      </w:r>
      <w:r>
        <w:rPr>
          <w:rFonts w:hint="eastAsia" w:ascii="仿宋_GB2312" w:hAnsi="仿宋_GB2312" w:eastAsia="仿宋_GB2312" w:cs="仿宋_GB2312"/>
          <w:sz w:val="32"/>
          <w:szCs w:val="32"/>
          <w:lang w:eastAsia="zh-CN"/>
        </w:rPr>
        <w:t>（乡人社中心副主任）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李志军</w:t>
      </w:r>
      <w:r>
        <w:rPr>
          <w:rFonts w:hint="eastAsia" w:ascii="仿宋_GB2312" w:hAnsi="仿宋_GB2312" w:eastAsia="仿宋_GB2312" w:cs="仿宋_GB2312"/>
          <w:sz w:val="32"/>
          <w:szCs w:val="32"/>
          <w:lang w:eastAsia="zh-CN"/>
        </w:rPr>
        <w:t>（穿洞村党支部副书记、村委会主任）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于  铭</w:t>
      </w:r>
      <w:r>
        <w:rPr>
          <w:rFonts w:hint="eastAsia" w:ascii="仿宋_GB2312" w:hAnsi="仿宋_GB2312" w:eastAsia="仿宋_GB2312" w:cs="仿宋_GB2312"/>
          <w:sz w:val="32"/>
          <w:szCs w:val="32"/>
          <w:lang w:eastAsia="zh-CN"/>
        </w:rPr>
        <w:t>（田冲村党支部书记、村委会主任）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马太其</w:t>
      </w:r>
      <w:r>
        <w:rPr>
          <w:rFonts w:hint="eastAsia" w:ascii="仿宋_GB2312" w:hAnsi="仿宋_GB2312" w:eastAsia="仿宋_GB2312" w:cs="仿宋_GB2312"/>
          <w:sz w:val="32"/>
          <w:szCs w:val="32"/>
          <w:lang w:eastAsia="zh-CN"/>
        </w:rPr>
        <w:t>（长红村党支部书记、村委会主任）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谢维林</w:t>
      </w:r>
      <w:r>
        <w:rPr>
          <w:rFonts w:hint="eastAsia" w:ascii="仿宋_GB2312" w:hAnsi="仿宋_GB2312" w:eastAsia="仿宋_GB2312" w:cs="仿宋_GB2312"/>
          <w:sz w:val="32"/>
          <w:szCs w:val="32"/>
          <w:lang w:eastAsia="zh-CN"/>
        </w:rPr>
        <w:t>（典寨村委会主任）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宋升国（马头村委会主任）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李宪祥</w:t>
      </w:r>
      <w:r>
        <w:rPr>
          <w:rFonts w:hint="eastAsia" w:ascii="仿宋_GB2312" w:hAnsi="仿宋_GB2312" w:eastAsia="仿宋_GB2312" w:cs="仿宋_GB2312"/>
          <w:sz w:val="32"/>
          <w:szCs w:val="32"/>
          <w:lang w:eastAsia="zh-CN"/>
        </w:rPr>
        <w:t>（王车村委会主任）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领导小组下设办公室在乡农业服务中心，由高照志兼任办公室主任，汪俊兼任办公室副主任，由乡农业中心、乡国土所各抽调</w:t>
      </w:r>
      <w:r>
        <w:rPr>
          <w:rFonts w:hint="eastAsia" w:ascii="仿宋_GB2312" w:hAnsi="仿宋_GB2312" w:eastAsia="仿宋_GB2312" w:cs="仿宋_GB2312"/>
          <w:sz w:val="32"/>
          <w:szCs w:val="32"/>
          <w:lang w:val="en-US" w:eastAsia="zh-CN"/>
        </w:rPr>
        <w:t>1人作为办公室</w:t>
      </w:r>
      <w:r>
        <w:rPr>
          <w:rFonts w:hint="eastAsia" w:ascii="仿宋_GB2312" w:hAnsi="仿宋_GB2312" w:eastAsia="仿宋_GB2312" w:cs="仿宋_GB2312"/>
          <w:sz w:val="32"/>
          <w:szCs w:val="32"/>
          <w:lang w:eastAsia="zh-CN"/>
        </w:rPr>
        <w:t>工作人员，负责领导小组日常工作，承担资料收集、汇总、上报、整改指导等工作。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sz w:val="32"/>
          <w:szCs w:val="32"/>
        </w:rPr>
      </w:pPr>
    </w:p>
    <w:p>
      <w:pPr>
        <w:spacing w:line="500" w:lineRule="exact"/>
        <w:ind w:firstLine="640" w:firstLineChars="200"/>
        <w:rPr>
          <w:rFonts w:hint="eastAsia" w:ascii="仿宋_GB2312" w:hAnsi="仿宋_GB2312" w:eastAsia="仿宋_GB2312" w:cs="仿宋_GB2312"/>
          <w:sz w:val="32"/>
          <w:szCs w:val="32"/>
          <w:lang w:eastAsia="zh-CN"/>
        </w:rPr>
        <w:sectPr>
          <w:footerReference r:id="rId5" w:type="first"/>
          <w:footerReference r:id="rId3" w:type="default"/>
          <w:footerReference r:id="rId4" w:type="even"/>
          <w:pgSz w:w="11906" w:h="16838"/>
          <w:pgMar w:top="2098" w:right="1474" w:bottom="1984" w:left="1587" w:header="1134" w:footer="1474" w:gutter="0"/>
          <w:pgNumType w:fmt="decimal"/>
          <w:cols w:space="720" w:num="1"/>
          <w:titlePg/>
          <w:docGrid w:type="lines" w:linePitch="289" w:charSpace="0"/>
        </w:sectPr>
      </w:pPr>
    </w:p>
    <w:p>
      <w:pPr>
        <w:widowControl/>
        <w:jc w:val="left"/>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附件</w:t>
      </w:r>
      <w:r>
        <w:rPr>
          <w:rFonts w:ascii="黑体" w:hAnsi="黑体" w:eastAsia="黑体" w:cs="黑体"/>
          <w:color w:val="000000"/>
          <w:kern w:val="0"/>
          <w:sz w:val="28"/>
          <w:szCs w:val="28"/>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开阳县禾丰乡</w:t>
      </w:r>
      <w:r>
        <w:rPr>
          <w:rFonts w:hint="eastAsia" w:ascii="方正小标宋简体" w:hAnsi="方正小标宋简体" w:eastAsia="方正小标宋简体" w:cs="方正小标宋简体"/>
          <w:color w:val="000000"/>
          <w:kern w:val="0"/>
          <w:sz w:val="44"/>
          <w:szCs w:val="44"/>
        </w:rPr>
        <w:t>“大棚房”问题专项清理整治行动</w:t>
      </w:r>
      <w:r>
        <w:rPr>
          <w:rFonts w:hint="eastAsia" w:ascii="方正小标宋简体" w:hAnsi="方正小标宋简体" w:eastAsia="方正小标宋简体" w:cs="方正小标宋简体"/>
          <w:color w:val="000000"/>
          <w:kern w:val="0"/>
          <w:sz w:val="44"/>
          <w:szCs w:val="44"/>
          <w:lang w:eastAsia="zh-CN"/>
        </w:rPr>
        <w:t>“回头看”</w:t>
      </w:r>
      <w:r>
        <w:rPr>
          <w:rFonts w:hint="eastAsia" w:ascii="方正小标宋简体" w:hAnsi="方正小标宋简体" w:eastAsia="方正小标宋简体" w:cs="方正小标宋简体"/>
          <w:color w:val="000000"/>
          <w:kern w:val="0"/>
          <w:sz w:val="44"/>
          <w:szCs w:val="44"/>
        </w:rPr>
        <w:t>排查情况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rPr>
      </w:pPr>
      <w:r>
        <w:rPr>
          <w:rFonts w:hint="eastAsia" w:ascii="方正小标宋简体" w:hAnsi="方正小标宋简体" w:eastAsia="方正小标宋简体" w:cs="方正小标宋简体"/>
          <w:color w:val="000000"/>
          <w:kern w:val="0"/>
          <w:sz w:val="44"/>
          <w:szCs w:val="44"/>
        </w:rPr>
        <w:t>台</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账</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表</w:t>
      </w:r>
    </w:p>
    <w:p>
      <w:pPr>
        <w:pStyle w:val="2"/>
        <w:rPr>
          <w:rFonts w:hint="eastAsia" w:ascii="黑体" w:hAnsi="黑体" w:eastAsia="黑体" w:cs="黑体"/>
        </w:rPr>
      </w:pPr>
    </w:p>
    <w:tbl>
      <w:tblPr>
        <w:tblStyle w:val="9"/>
        <w:tblW w:w="13734" w:type="dxa"/>
        <w:tblInd w:w="0" w:type="dxa"/>
        <w:tblLayout w:type="fixed"/>
        <w:tblCellMar>
          <w:top w:w="15" w:type="dxa"/>
          <w:left w:w="15" w:type="dxa"/>
          <w:bottom w:w="15" w:type="dxa"/>
          <w:right w:w="15" w:type="dxa"/>
        </w:tblCellMar>
      </w:tblPr>
      <w:tblGrid>
        <w:gridCol w:w="552"/>
        <w:gridCol w:w="1410"/>
        <w:gridCol w:w="1428"/>
        <w:gridCol w:w="828"/>
        <w:gridCol w:w="816"/>
        <w:gridCol w:w="1068"/>
        <w:gridCol w:w="916"/>
        <w:gridCol w:w="707"/>
        <w:gridCol w:w="827"/>
        <w:gridCol w:w="1092"/>
        <w:gridCol w:w="868"/>
        <w:gridCol w:w="314"/>
        <w:gridCol w:w="1108"/>
        <w:gridCol w:w="996"/>
        <w:gridCol w:w="804"/>
      </w:tblGrid>
      <w:tr>
        <w:tblPrEx>
          <w:tblCellMar>
            <w:top w:w="15" w:type="dxa"/>
            <w:left w:w="15" w:type="dxa"/>
            <w:bottom w:w="15" w:type="dxa"/>
            <w:right w:w="15" w:type="dxa"/>
          </w:tblCellMar>
        </w:tblPrEx>
        <w:trPr>
          <w:trHeight w:val="553" w:hRule="atLeast"/>
        </w:trPr>
        <w:tc>
          <w:tcPr>
            <w:tcW w:w="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_GB2312" w:hAnsi="宋体" w:cs="仿宋_GB2312"/>
                <w:color w:val="000000"/>
                <w:sz w:val="24"/>
              </w:rPr>
            </w:pPr>
            <w:r>
              <w:rPr>
                <w:rFonts w:hint="eastAsia" w:ascii="仿宋_GB2312" w:hAnsi="宋体" w:cs="仿宋_GB2312"/>
                <w:color w:val="000000"/>
                <w:kern w:val="0"/>
                <w:sz w:val="24"/>
              </w:rPr>
              <w:t>序号</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_GB2312" w:hAnsi="宋体" w:cs="仿宋_GB2312"/>
                <w:color w:val="000000"/>
                <w:sz w:val="24"/>
              </w:rPr>
            </w:pPr>
            <w:r>
              <w:rPr>
                <w:rFonts w:hint="eastAsia" w:ascii="仿宋_GB2312" w:hAnsi="宋体" w:cs="仿宋_GB2312"/>
                <w:color w:val="000000"/>
                <w:kern w:val="0"/>
                <w:sz w:val="24"/>
              </w:rPr>
              <w:t>名称</w:t>
            </w:r>
          </w:p>
        </w:tc>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_GB2312" w:hAnsi="宋体" w:cs="仿宋_GB2312"/>
                <w:color w:val="000000"/>
                <w:sz w:val="24"/>
              </w:rPr>
            </w:pPr>
            <w:r>
              <w:rPr>
                <w:rFonts w:hint="eastAsia" w:ascii="仿宋_GB2312" w:hAnsi="宋体" w:cs="仿宋_GB2312"/>
                <w:color w:val="000000"/>
                <w:kern w:val="0"/>
                <w:sz w:val="24"/>
              </w:rPr>
              <w:t>建设地点</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_GB2312" w:hAnsi="宋体" w:cs="仿宋_GB2312"/>
                <w:color w:val="000000"/>
                <w:sz w:val="24"/>
              </w:rPr>
            </w:pPr>
            <w:r>
              <w:rPr>
                <w:rFonts w:hint="eastAsia" w:ascii="仿宋_GB2312" w:hAnsi="宋体" w:cs="仿宋_GB2312"/>
                <w:color w:val="000000"/>
                <w:kern w:val="0"/>
                <w:sz w:val="24"/>
              </w:rPr>
              <w:t>结构</w:t>
            </w:r>
          </w:p>
        </w:tc>
        <w:tc>
          <w:tcPr>
            <w:tcW w:w="18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_GB2312" w:hAnsi="宋体" w:cs="仿宋_GB2312"/>
                <w:color w:val="000000"/>
                <w:sz w:val="24"/>
              </w:rPr>
            </w:pPr>
            <w:r>
              <w:rPr>
                <w:rFonts w:hint="eastAsia" w:ascii="仿宋_GB2312" w:hAnsi="宋体" w:cs="仿宋_GB2312"/>
                <w:color w:val="000000"/>
                <w:kern w:val="0"/>
                <w:sz w:val="24"/>
              </w:rPr>
              <w:t>建棚总体情况</w:t>
            </w:r>
          </w:p>
        </w:tc>
        <w:tc>
          <w:tcPr>
            <w:tcW w:w="24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_GB2312" w:hAnsi="宋体" w:cs="仿宋_GB2312"/>
                <w:color w:val="000000"/>
                <w:sz w:val="24"/>
              </w:rPr>
            </w:pPr>
            <w:r>
              <w:rPr>
                <w:rFonts w:hint="eastAsia" w:ascii="仿宋_GB2312" w:hAnsi="宋体" w:cs="仿宋_GB2312"/>
                <w:color w:val="000000"/>
                <w:kern w:val="0"/>
                <w:sz w:val="24"/>
              </w:rPr>
              <w:t>违法违规情况</w:t>
            </w:r>
          </w:p>
        </w:tc>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_GB2312" w:hAnsi="宋体" w:cs="仿宋_GB2312"/>
                <w:color w:val="000000"/>
                <w:sz w:val="24"/>
              </w:rPr>
            </w:pPr>
            <w:r>
              <w:rPr>
                <w:rFonts w:hint="eastAsia" w:ascii="仿宋_GB2312" w:hAnsi="宋体" w:cs="仿宋_GB2312"/>
                <w:color w:val="000000"/>
                <w:kern w:val="0"/>
                <w:sz w:val="24"/>
              </w:rPr>
              <w:t>是否有财政资金补助</w:t>
            </w:r>
          </w:p>
        </w:tc>
        <w:tc>
          <w:tcPr>
            <w:tcW w:w="1182" w:type="dxa"/>
            <w:gridSpan w:val="2"/>
            <w:vMerge w:val="restart"/>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ascii="仿宋_GB2312" w:hAnsi="宋体" w:cs="仿宋_GB2312"/>
                <w:color w:val="000000"/>
                <w:sz w:val="24"/>
              </w:rPr>
            </w:pPr>
            <w:r>
              <w:rPr>
                <w:rFonts w:hint="eastAsia" w:ascii="仿宋_GB2312" w:hAnsi="宋体" w:cs="仿宋_GB2312"/>
                <w:color w:val="000000"/>
                <w:kern w:val="0"/>
                <w:sz w:val="24"/>
              </w:rPr>
              <w:t>经营主体</w:t>
            </w:r>
          </w:p>
        </w:tc>
        <w:tc>
          <w:tcPr>
            <w:tcW w:w="11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_GB2312" w:hAnsi="宋体" w:cs="仿宋_GB2312"/>
                <w:color w:val="000000"/>
                <w:sz w:val="24"/>
              </w:rPr>
            </w:pPr>
            <w:r>
              <w:rPr>
                <w:rFonts w:hint="eastAsia" w:ascii="仿宋_GB2312" w:hAnsi="宋体" w:cs="仿宋_GB2312"/>
                <w:color w:val="000000"/>
                <w:kern w:val="0"/>
                <w:sz w:val="24"/>
              </w:rPr>
              <w:t>联系方式</w:t>
            </w:r>
          </w:p>
        </w:tc>
        <w:tc>
          <w:tcPr>
            <w:tcW w:w="9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_GB2312" w:hAnsi="宋体" w:cs="仿宋_GB2312"/>
                <w:color w:val="000000"/>
                <w:sz w:val="24"/>
              </w:rPr>
            </w:pPr>
            <w:r>
              <w:rPr>
                <w:rFonts w:hint="eastAsia" w:ascii="仿宋_GB2312" w:hAnsi="宋体" w:cs="仿宋_GB2312"/>
                <w:color w:val="000000"/>
                <w:kern w:val="0"/>
                <w:sz w:val="24"/>
              </w:rPr>
              <w:t>经营主体参核人员签字</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_GB2312" w:hAnsi="宋体" w:cs="仿宋_GB2312"/>
                <w:color w:val="000000"/>
                <w:sz w:val="24"/>
              </w:rPr>
            </w:pPr>
            <w:r>
              <w:rPr>
                <w:rFonts w:hint="eastAsia" w:ascii="仿宋_GB2312" w:hAnsi="宋体" w:cs="仿宋_GB2312"/>
                <w:color w:val="000000"/>
                <w:kern w:val="0"/>
                <w:sz w:val="24"/>
              </w:rPr>
              <w:t>排查人员签字</w:t>
            </w:r>
          </w:p>
        </w:tc>
      </w:tr>
      <w:tr>
        <w:tblPrEx>
          <w:tblCellMar>
            <w:top w:w="15" w:type="dxa"/>
            <w:left w:w="15" w:type="dxa"/>
            <w:bottom w:w="15" w:type="dxa"/>
            <w:right w:w="15" w:type="dxa"/>
          </w:tblCellMar>
        </w:tblPrEx>
        <w:trPr>
          <w:trHeight w:val="531" w:hRule="atLeast"/>
        </w:trPr>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4"/>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4"/>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4"/>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4"/>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个数</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面积</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类型</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个数</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面积</w:t>
            </w: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4"/>
              </w:rPr>
            </w:pPr>
          </w:p>
        </w:tc>
        <w:tc>
          <w:tcPr>
            <w:tcW w:w="1182" w:type="dxa"/>
            <w:gridSpan w:val="2"/>
            <w:vMerge w:val="continue"/>
            <w:tcBorders>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4"/>
              </w:rPr>
            </w:pP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4"/>
              </w:rPr>
            </w:pPr>
          </w:p>
        </w:tc>
        <w:tc>
          <w:tcPr>
            <w:tcW w:w="9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4"/>
              </w:rPr>
            </w:pPr>
          </w:p>
        </w:tc>
      </w:tr>
      <w:tr>
        <w:tblPrEx>
          <w:tblCellMar>
            <w:top w:w="15" w:type="dxa"/>
            <w:left w:w="15" w:type="dxa"/>
            <w:bottom w:w="15" w:type="dxa"/>
            <w:right w:w="15" w:type="dxa"/>
          </w:tblCellMar>
        </w:tblPrEx>
        <w:trPr>
          <w:trHeight w:val="553"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r>
      <w:tr>
        <w:tblPrEx>
          <w:tblCellMar>
            <w:top w:w="15" w:type="dxa"/>
            <w:left w:w="15" w:type="dxa"/>
            <w:bottom w:w="15" w:type="dxa"/>
            <w:right w:w="15" w:type="dxa"/>
          </w:tblCellMar>
        </w:tblPrEx>
        <w:trPr>
          <w:trHeight w:val="553"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r>
      <w:tr>
        <w:tblPrEx>
          <w:tblCellMar>
            <w:top w:w="15" w:type="dxa"/>
            <w:left w:w="15" w:type="dxa"/>
            <w:bottom w:w="15" w:type="dxa"/>
            <w:right w:w="15" w:type="dxa"/>
          </w:tblCellMar>
        </w:tblPrEx>
        <w:trPr>
          <w:trHeight w:val="553"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r>
      <w:tr>
        <w:tblPrEx>
          <w:tblCellMar>
            <w:top w:w="15" w:type="dxa"/>
            <w:left w:w="15" w:type="dxa"/>
            <w:bottom w:w="15" w:type="dxa"/>
            <w:right w:w="15" w:type="dxa"/>
          </w:tblCellMar>
        </w:tblPrEx>
        <w:trPr>
          <w:trHeight w:val="553"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r>
      <w:tr>
        <w:tblPrEx>
          <w:tblCellMar>
            <w:top w:w="15" w:type="dxa"/>
            <w:left w:w="15" w:type="dxa"/>
            <w:bottom w:w="15" w:type="dxa"/>
            <w:right w:w="15" w:type="dxa"/>
          </w:tblCellMar>
        </w:tblPrEx>
        <w:trPr>
          <w:trHeight w:val="553"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r>
      <w:tr>
        <w:tblPrEx>
          <w:tblCellMar>
            <w:top w:w="15" w:type="dxa"/>
            <w:left w:w="15" w:type="dxa"/>
            <w:bottom w:w="15" w:type="dxa"/>
            <w:right w:w="15" w:type="dxa"/>
          </w:tblCellMar>
        </w:tblPrEx>
        <w:trPr>
          <w:trHeight w:val="553" w:hRule="atLeast"/>
        </w:trPr>
        <w:tc>
          <w:tcPr>
            <w:tcW w:w="1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合</w:t>
            </w:r>
            <w:r>
              <w:rPr>
                <w:rFonts w:ascii="仿宋_GB2312" w:hAnsi="宋体" w:cs="仿宋_GB2312"/>
                <w:color w:val="000000"/>
                <w:kern w:val="0"/>
                <w:sz w:val="24"/>
              </w:rPr>
              <w:t xml:space="preserve">     </w:t>
            </w:r>
            <w:r>
              <w:rPr>
                <w:rFonts w:hint="eastAsia" w:ascii="仿宋_GB2312" w:hAnsi="宋体" w:cs="仿宋_GB2312"/>
                <w:color w:val="000000"/>
                <w:kern w:val="0"/>
                <w:sz w:val="24"/>
              </w:rPr>
              <w:t>计</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1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000000"/>
                <w:sz w:val="24"/>
              </w:rPr>
            </w:pPr>
          </w:p>
        </w:tc>
      </w:tr>
      <w:tr>
        <w:tblPrEx>
          <w:tblCellMar>
            <w:top w:w="15" w:type="dxa"/>
            <w:left w:w="15" w:type="dxa"/>
            <w:bottom w:w="15" w:type="dxa"/>
            <w:right w:w="15" w:type="dxa"/>
          </w:tblCellMar>
        </w:tblPrEx>
        <w:trPr>
          <w:trHeight w:val="428" w:hRule="atLeast"/>
        </w:trPr>
        <w:tc>
          <w:tcPr>
            <w:tcW w:w="552" w:type="dxa"/>
            <w:noWrap w:val="0"/>
            <w:vAlign w:val="center"/>
          </w:tcPr>
          <w:p>
            <w:pPr>
              <w:widowControl/>
              <w:spacing w:line="280" w:lineRule="exact"/>
              <w:rPr>
                <w:rFonts w:ascii="宋体" w:cs="宋体"/>
                <w:color w:val="000000"/>
                <w:sz w:val="24"/>
                <w:szCs w:val="24"/>
              </w:rPr>
            </w:pPr>
          </w:p>
        </w:tc>
        <w:tc>
          <w:tcPr>
            <w:tcW w:w="1410" w:type="dxa"/>
            <w:noWrap w:val="0"/>
            <w:vAlign w:val="center"/>
          </w:tcPr>
          <w:p>
            <w:pPr>
              <w:widowControl/>
              <w:spacing w:line="28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填报单位：</w:t>
            </w:r>
          </w:p>
        </w:tc>
        <w:tc>
          <w:tcPr>
            <w:tcW w:w="1428" w:type="dxa"/>
            <w:noWrap w:val="0"/>
            <w:vAlign w:val="center"/>
          </w:tcPr>
          <w:p>
            <w:pPr>
              <w:widowControl/>
              <w:spacing w:line="280" w:lineRule="exact"/>
              <w:rPr>
                <w:rFonts w:ascii="宋体" w:cs="宋体"/>
                <w:color w:val="000000"/>
                <w:sz w:val="24"/>
                <w:szCs w:val="24"/>
              </w:rPr>
            </w:pPr>
          </w:p>
        </w:tc>
        <w:tc>
          <w:tcPr>
            <w:tcW w:w="828" w:type="dxa"/>
            <w:noWrap w:val="0"/>
            <w:vAlign w:val="center"/>
          </w:tcPr>
          <w:p>
            <w:pPr>
              <w:widowControl/>
              <w:spacing w:line="280" w:lineRule="exact"/>
              <w:rPr>
                <w:rFonts w:ascii="宋体" w:cs="宋体"/>
                <w:color w:val="000000"/>
                <w:sz w:val="24"/>
                <w:szCs w:val="24"/>
              </w:rPr>
            </w:pPr>
          </w:p>
        </w:tc>
        <w:tc>
          <w:tcPr>
            <w:tcW w:w="816" w:type="dxa"/>
            <w:noWrap w:val="0"/>
            <w:vAlign w:val="center"/>
          </w:tcPr>
          <w:p>
            <w:pPr>
              <w:widowControl/>
              <w:spacing w:line="280" w:lineRule="exact"/>
              <w:rPr>
                <w:rFonts w:ascii="宋体" w:cs="宋体"/>
                <w:color w:val="000000"/>
                <w:sz w:val="24"/>
                <w:szCs w:val="24"/>
              </w:rPr>
            </w:pPr>
          </w:p>
        </w:tc>
        <w:tc>
          <w:tcPr>
            <w:tcW w:w="3518" w:type="dxa"/>
            <w:gridSpan w:val="4"/>
            <w:noWrap w:val="0"/>
            <w:vAlign w:val="center"/>
          </w:tcPr>
          <w:p>
            <w:pPr>
              <w:widowControl/>
              <w:spacing w:line="280" w:lineRule="exact"/>
              <w:rPr>
                <w:rFonts w:ascii="宋体" w:cs="宋体"/>
                <w:color w:val="000000"/>
                <w:sz w:val="24"/>
                <w:szCs w:val="24"/>
              </w:rPr>
            </w:pPr>
            <w:r>
              <w:rPr>
                <w:rFonts w:hint="eastAsia" w:ascii="仿宋_GB2312" w:hAnsi="宋体" w:cs="仿宋_GB2312"/>
                <w:color w:val="000000"/>
                <w:kern w:val="0"/>
                <w:sz w:val="24"/>
                <w:szCs w:val="24"/>
                <w:lang w:eastAsia="zh-CN"/>
              </w:rPr>
              <w:t>村</w:t>
            </w:r>
            <w:r>
              <w:rPr>
                <w:rFonts w:hint="eastAsia" w:ascii="仿宋_GB2312" w:hAnsi="宋体" w:cs="仿宋_GB2312"/>
                <w:color w:val="000000"/>
                <w:kern w:val="0"/>
                <w:sz w:val="24"/>
                <w:szCs w:val="24"/>
              </w:rPr>
              <w:t>主要领导（签字盖章）</w:t>
            </w:r>
          </w:p>
        </w:tc>
        <w:tc>
          <w:tcPr>
            <w:tcW w:w="1092" w:type="dxa"/>
            <w:noWrap w:val="0"/>
            <w:vAlign w:val="center"/>
          </w:tcPr>
          <w:p>
            <w:pPr>
              <w:widowControl/>
              <w:spacing w:line="280" w:lineRule="exact"/>
              <w:rPr>
                <w:rFonts w:ascii="宋体" w:cs="宋体"/>
                <w:color w:val="000000"/>
                <w:sz w:val="24"/>
                <w:szCs w:val="24"/>
              </w:rPr>
            </w:pPr>
          </w:p>
        </w:tc>
        <w:tc>
          <w:tcPr>
            <w:tcW w:w="868" w:type="dxa"/>
            <w:noWrap w:val="0"/>
            <w:vAlign w:val="center"/>
          </w:tcPr>
          <w:p>
            <w:pPr>
              <w:widowControl/>
              <w:spacing w:line="280" w:lineRule="exact"/>
              <w:rPr>
                <w:rFonts w:ascii="宋体" w:cs="宋体"/>
                <w:color w:val="000000"/>
                <w:sz w:val="24"/>
                <w:szCs w:val="24"/>
              </w:rPr>
            </w:pPr>
          </w:p>
        </w:tc>
        <w:tc>
          <w:tcPr>
            <w:tcW w:w="314" w:type="dxa"/>
            <w:noWrap w:val="0"/>
            <w:vAlign w:val="center"/>
          </w:tcPr>
          <w:p>
            <w:pPr>
              <w:widowControl/>
              <w:spacing w:line="280" w:lineRule="exact"/>
              <w:rPr>
                <w:rFonts w:ascii="宋体" w:cs="宋体"/>
                <w:color w:val="000000"/>
                <w:sz w:val="24"/>
                <w:szCs w:val="24"/>
              </w:rPr>
            </w:pPr>
          </w:p>
        </w:tc>
        <w:tc>
          <w:tcPr>
            <w:tcW w:w="2104" w:type="dxa"/>
            <w:gridSpan w:val="2"/>
            <w:noWrap w:val="0"/>
            <w:vAlign w:val="center"/>
          </w:tcPr>
          <w:p>
            <w:pPr>
              <w:widowControl/>
              <w:spacing w:line="280" w:lineRule="exact"/>
              <w:rPr>
                <w:rFonts w:ascii="宋体" w:cs="宋体"/>
                <w:color w:val="000000"/>
                <w:sz w:val="24"/>
                <w:szCs w:val="24"/>
              </w:rPr>
            </w:pPr>
            <w:r>
              <w:rPr>
                <w:rFonts w:hint="eastAsia" w:ascii="仿宋_GB2312" w:hAnsi="宋体" w:cs="仿宋_GB2312"/>
                <w:color w:val="000000"/>
                <w:kern w:val="0"/>
                <w:sz w:val="24"/>
                <w:szCs w:val="24"/>
              </w:rPr>
              <w:t>填报时间：</w:t>
            </w:r>
          </w:p>
        </w:tc>
        <w:tc>
          <w:tcPr>
            <w:tcW w:w="804" w:type="dxa"/>
            <w:noWrap w:val="0"/>
            <w:vAlign w:val="center"/>
          </w:tcPr>
          <w:p>
            <w:pPr>
              <w:widowControl/>
              <w:spacing w:line="280" w:lineRule="exact"/>
              <w:rPr>
                <w:rFonts w:ascii="宋体" w:cs="宋体"/>
                <w:color w:val="000000"/>
                <w:sz w:val="24"/>
                <w:szCs w:val="24"/>
              </w:rPr>
            </w:pPr>
          </w:p>
        </w:tc>
      </w:tr>
      <w:tr>
        <w:tblPrEx>
          <w:tblCellMar>
            <w:top w:w="15" w:type="dxa"/>
            <w:left w:w="15" w:type="dxa"/>
            <w:bottom w:w="15" w:type="dxa"/>
            <w:right w:w="15" w:type="dxa"/>
          </w:tblCellMar>
        </w:tblPrEx>
        <w:trPr>
          <w:trHeight w:val="1210" w:hRule="atLeast"/>
        </w:trPr>
        <w:tc>
          <w:tcPr>
            <w:tcW w:w="13734" w:type="dxa"/>
            <w:gridSpan w:val="15"/>
            <w:noWrap w:val="0"/>
            <w:vAlign w:val="center"/>
          </w:tcPr>
          <w:p>
            <w:pPr>
              <w:numPr>
                <w:ilvl w:val="0"/>
                <w:numId w:val="0"/>
              </w:numPr>
              <w:spacing w:line="400" w:lineRule="exact"/>
              <w:ind w:firstLine="960" w:firstLineChars="400"/>
              <w:rPr>
                <w:rFonts w:hint="eastAsia" w:ascii="仿宋_GB2312" w:hAnsi="仿宋_GB2312" w:eastAsia="仿宋_GB2312" w:cs="仿宋_GB2312"/>
                <w:sz w:val="24"/>
                <w:szCs w:val="24"/>
                <w:lang w:eastAsia="zh-CN"/>
              </w:rPr>
            </w:pPr>
            <w:r>
              <w:rPr>
                <w:rFonts w:hint="eastAsia" w:ascii="仿宋_GB2312" w:hAnsi="仿宋_GB2312" w:cs="仿宋_GB2312"/>
                <w:sz w:val="24"/>
                <w:szCs w:val="24"/>
              </w:rPr>
              <w:t>注</w:t>
            </w:r>
            <w:r>
              <w:rPr>
                <w:rFonts w:hint="eastAsia" w:ascii="仿宋_GB2312" w:hAnsi="仿宋_GB2312" w:cs="仿宋_GB2312"/>
                <w:sz w:val="24"/>
                <w:szCs w:val="24"/>
                <w:lang w:eastAsia="zh-CN"/>
              </w:rPr>
              <w:t>：</w:t>
            </w:r>
            <w:r>
              <w:rPr>
                <w:rFonts w:hint="eastAsia" w:ascii="仿宋_GB2312" w:hAnsi="仿宋_GB2312" w:cs="仿宋_GB2312"/>
                <w:sz w:val="24"/>
                <w:szCs w:val="24"/>
              </w:rPr>
              <w:t>Ⅰ类指</w:t>
            </w:r>
            <w:r>
              <w:rPr>
                <w:rFonts w:hint="eastAsia" w:ascii="仿宋_GB2312" w:hAnsi="仿宋_GB2312" w:cs="仿宋_GB2312"/>
                <w:sz w:val="24"/>
                <w:szCs w:val="24"/>
                <w:lang w:eastAsia="zh-CN"/>
              </w:rPr>
              <w:t>以设施农业为名占用耕地违法违规建设与农业发展无关的设施；</w:t>
            </w:r>
          </w:p>
          <w:p>
            <w:pPr>
              <w:numPr>
                <w:ilvl w:val="0"/>
                <w:numId w:val="0"/>
              </w:numPr>
              <w:spacing w:line="400" w:lineRule="exact"/>
              <w:ind w:firstLine="1440" w:firstLineChars="600"/>
              <w:rPr>
                <w:rFonts w:hint="eastAsia" w:ascii="仿宋_GB2312" w:hAnsi="仿宋_GB2312" w:cs="仿宋_GB2312"/>
                <w:sz w:val="24"/>
                <w:szCs w:val="24"/>
              </w:rPr>
            </w:pPr>
            <w:r>
              <w:rPr>
                <w:rFonts w:hint="eastAsia" w:ascii="仿宋_GB2312" w:hAnsi="仿宋_GB2312" w:cs="仿宋_GB2312"/>
                <w:sz w:val="24"/>
                <w:szCs w:val="24"/>
              </w:rPr>
              <w:t>Ⅱ类</w:t>
            </w:r>
            <w:r>
              <w:rPr>
                <w:rFonts w:hint="eastAsia" w:ascii="仿宋_GB2312" w:hAnsi="仿宋_GB2312" w:cs="仿宋_GB2312"/>
                <w:sz w:val="24"/>
                <w:szCs w:val="24"/>
                <w:lang w:eastAsia="zh-CN"/>
              </w:rPr>
              <w:t>指在农业大棚内违法违规占用耕地建设住宅、餐饮、娱乐等非农设施；</w:t>
            </w:r>
          </w:p>
          <w:p>
            <w:pPr>
              <w:numPr>
                <w:ilvl w:val="0"/>
                <w:numId w:val="0"/>
              </w:numPr>
              <w:spacing w:line="400" w:lineRule="exact"/>
              <w:ind w:firstLine="1440" w:firstLineChars="600"/>
              <w:rPr>
                <w:rFonts w:ascii="仿宋_GB2312" w:hAnsi="宋体" w:cs="仿宋_GB2312"/>
                <w:color w:val="000000"/>
                <w:sz w:val="24"/>
                <w:szCs w:val="24"/>
              </w:rPr>
            </w:pPr>
            <w:r>
              <w:rPr>
                <w:rFonts w:hint="eastAsia" w:ascii="仿宋_GB2312" w:hAnsi="仿宋_GB2312" w:cs="仿宋_GB2312"/>
                <w:sz w:val="24"/>
                <w:szCs w:val="24"/>
              </w:rPr>
              <w:t>Ⅲ类指</w:t>
            </w:r>
            <w:r>
              <w:rPr>
                <w:rFonts w:hint="eastAsia" w:ascii="仿宋_GB2312" w:hAnsi="仿宋_GB2312" w:cs="仿宋_GB2312"/>
                <w:sz w:val="24"/>
                <w:szCs w:val="24"/>
                <w:lang w:eastAsia="zh-CN"/>
              </w:rPr>
              <w:t>在农业大棚看护房建设面积严重超标准。</w:t>
            </w:r>
          </w:p>
        </w:tc>
      </w:tr>
    </w:tbl>
    <w:p>
      <w:pPr>
        <w:spacing w:line="400" w:lineRule="exact"/>
        <w:rPr>
          <w:rFonts w:ascii="黑体" w:eastAsia="黑体" w:cs="华文中宋"/>
          <w:sz w:val="28"/>
          <w:szCs w:val="28"/>
        </w:rPr>
      </w:pPr>
      <w:r>
        <w:rPr>
          <w:rFonts w:hint="eastAsia" w:ascii="黑体" w:hAnsi="黑体" w:eastAsia="黑体" w:cs="黑体"/>
          <w:sz w:val="28"/>
          <w:szCs w:val="28"/>
        </w:rPr>
        <w:t>附件</w:t>
      </w:r>
      <w:r>
        <w:rPr>
          <w:rFonts w:ascii="黑体" w:hAnsi="黑体" w:eastAsia="黑体" w:cs="黑体"/>
          <w:sz w:val="28"/>
          <w:szCs w:val="28"/>
        </w:rPr>
        <w:t>3</w:t>
      </w:r>
    </w:p>
    <w:p>
      <w:pPr>
        <w:keepNext w:val="0"/>
        <w:keepLines w:val="0"/>
        <w:pageBreakBefore w:val="0"/>
        <w:widowControl/>
        <w:kinsoku/>
        <w:wordWrap/>
        <w:overflowPunct/>
        <w:topLinePunct w:val="0"/>
        <w:autoSpaceDE/>
        <w:autoSpaceDN/>
        <w:bidi w:val="0"/>
        <w:adjustRightInd/>
        <w:snapToGrid/>
        <w:spacing w:after="0" w:afterLines="0" w:line="560" w:lineRule="exact"/>
        <w:jc w:val="center"/>
        <w:textAlignment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开阳县</w:t>
      </w:r>
      <w:r>
        <w:rPr>
          <w:rFonts w:hint="eastAsia" w:ascii="方正小标宋简体" w:hAnsi="方正小标宋简体" w:eastAsia="方正小标宋简体" w:cs="方正小标宋简体"/>
          <w:color w:val="000000"/>
          <w:kern w:val="0"/>
          <w:sz w:val="44"/>
          <w:szCs w:val="44"/>
          <w:lang w:eastAsia="zh-CN"/>
        </w:rPr>
        <w:t>禾丰乡</w:t>
      </w:r>
      <w:r>
        <w:rPr>
          <w:rFonts w:hint="eastAsia" w:ascii="方正小标宋简体" w:hAnsi="方正小标宋简体" w:eastAsia="方正小标宋简体" w:cs="方正小标宋简体"/>
          <w:color w:val="000000"/>
          <w:kern w:val="0"/>
          <w:sz w:val="44"/>
          <w:szCs w:val="44"/>
        </w:rPr>
        <w:t>“大棚房”问题专项清理整治行动</w:t>
      </w:r>
      <w:r>
        <w:rPr>
          <w:rFonts w:hint="eastAsia" w:ascii="方正小标宋简体" w:hAnsi="方正小标宋简体" w:eastAsia="方正小标宋简体" w:cs="方正小标宋简体"/>
          <w:color w:val="000000"/>
          <w:kern w:val="0"/>
          <w:sz w:val="44"/>
          <w:szCs w:val="44"/>
          <w:lang w:eastAsia="zh-CN"/>
        </w:rPr>
        <w:t>“回头看”</w:t>
      </w:r>
      <w:r>
        <w:rPr>
          <w:rFonts w:hint="eastAsia" w:ascii="方正小标宋简体" w:hAnsi="方正小标宋简体" w:eastAsia="方正小标宋简体" w:cs="方正小标宋简体"/>
          <w:color w:val="000000"/>
          <w:kern w:val="0"/>
          <w:sz w:val="44"/>
          <w:szCs w:val="44"/>
        </w:rPr>
        <w:t>排查情况</w:t>
      </w:r>
    </w:p>
    <w:p>
      <w:pPr>
        <w:keepNext w:val="0"/>
        <w:keepLines w:val="0"/>
        <w:pageBreakBefore w:val="0"/>
        <w:widowControl/>
        <w:kinsoku/>
        <w:wordWrap/>
        <w:overflowPunct/>
        <w:topLinePunct w:val="0"/>
        <w:autoSpaceDE/>
        <w:autoSpaceDN/>
        <w:bidi w:val="0"/>
        <w:adjustRightInd/>
        <w:snapToGrid/>
        <w:spacing w:after="0" w:afterLines="0" w:line="560" w:lineRule="exact"/>
        <w:jc w:val="center"/>
        <w:textAlignment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汇</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总</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表</w:t>
      </w:r>
    </w:p>
    <w:p>
      <w:pPr>
        <w:spacing w:line="600" w:lineRule="exact"/>
        <w:ind w:firstLine="552"/>
        <w:jc w:val="left"/>
        <w:rPr>
          <w:sz w:val="28"/>
          <w:szCs w:val="28"/>
        </w:rPr>
      </w:pPr>
      <w:r>
        <w:rPr>
          <w:sz w:val="28"/>
          <w:szCs w:val="28"/>
        </w:rPr>
        <w:t>_____________</w:t>
      </w:r>
      <w:r>
        <w:rPr>
          <w:rFonts w:hint="eastAsia"/>
          <w:sz w:val="28"/>
          <w:szCs w:val="28"/>
          <w:lang w:eastAsia="zh-CN"/>
        </w:rPr>
        <w:t>村</w:t>
      </w:r>
      <w:r>
        <w:rPr>
          <w:rFonts w:hint="eastAsia"/>
          <w:sz w:val="28"/>
          <w:szCs w:val="28"/>
        </w:rPr>
        <w:t>（盖章）</w:t>
      </w:r>
      <w:r>
        <w:rPr>
          <w:sz w:val="28"/>
          <w:szCs w:val="28"/>
        </w:rPr>
        <w:t xml:space="preserve">                                         </w:t>
      </w:r>
      <w:r>
        <w:rPr>
          <w:rFonts w:hint="eastAsia"/>
          <w:sz w:val="28"/>
          <w:szCs w:val="28"/>
        </w:rPr>
        <w:t xml:space="preserve">         </w:t>
      </w:r>
      <w:r>
        <w:rPr>
          <w:sz w:val="28"/>
          <w:szCs w:val="28"/>
        </w:rPr>
        <w:t xml:space="preserve">   </w:t>
      </w:r>
      <w:r>
        <w:rPr>
          <w:rFonts w:hint="eastAsia" w:cs="仿宋_GB2312"/>
          <w:sz w:val="28"/>
          <w:szCs w:val="28"/>
        </w:rPr>
        <w:t>单位：个、亩</w:t>
      </w:r>
    </w:p>
    <w:tbl>
      <w:tblPr>
        <w:tblStyle w:val="9"/>
        <w:tblW w:w="1417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0"/>
        <w:gridCol w:w="538"/>
        <w:gridCol w:w="540"/>
        <w:gridCol w:w="540"/>
        <w:gridCol w:w="541"/>
        <w:gridCol w:w="541"/>
        <w:gridCol w:w="539"/>
        <w:gridCol w:w="539"/>
        <w:gridCol w:w="539"/>
        <w:gridCol w:w="539"/>
        <w:gridCol w:w="539"/>
        <w:gridCol w:w="539"/>
        <w:gridCol w:w="539"/>
        <w:gridCol w:w="539"/>
        <w:gridCol w:w="539"/>
        <w:gridCol w:w="539"/>
        <w:gridCol w:w="539"/>
        <w:gridCol w:w="539"/>
        <w:gridCol w:w="539"/>
        <w:gridCol w:w="539"/>
        <w:gridCol w:w="544"/>
        <w:gridCol w:w="984"/>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exact"/>
        </w:trPr>
        <w:tc>
          <w:tcPr>
            <w:tcW w:w="1110" w:type="dxa"/>
            <w:vMerge w:val="restart"/>
            <w:noWrap w:val="0"/>
            <w:vAlign w:val="center"/>
          </w:tcPr>
          <w:p>
            <w:pPr>
              <w:spacing w:line="400" w:lineRule="exact"/>
              <w:jc w:val="center"/>
              <w:rPr>
                <w:rFonts w:eastAsia="楷体_GB2312"/>
                <w:sz w:val="24"/>
              </w:rPr>
            </w:pPr>
            <w:r>
              <w:rPr>
                <w:rFonts w:hint="eastAsia" w:eastAsia="楷体_GB2312" w:cs="楷体_GB2312"/>
                <w:sz w:val="24"/>
              </w:rPr>
              <w:t>县（县、区）</w:t>
            </w:r>
          </w:p>
        </w:tc>
        <w:tc>
          <w:tcPr>
            <w:tcW w:w="5395" w:type="dxa"/>
            <w:gridSpan w:val="10"/>
            <w:noWrap w:val="0"/>
            <w:vAlign w:val="center"/>
          </w:tcPr>
          <w:p>
            <w:pPr>
              <w:spacing w:line="400" w:lineRule="exact"/>
              <w:jc w:val="center"/>
              <w:rPr>
                <w:rFonts w:eastAsia="楷体_GB2312"/>
                <w:sz w:val="24"/>
              </w:rPr>
            </w:pPr>
            <w:r>
              <w:rPr>
                <w:rFonts w:hint="eastAsia" w:eastAsia="楷体_GB2312" w:cs="楷体_GB2312"/>
                <w:sz w:val="24"/>
              </w:rPr>
              <w:t>设施农业情况</w:t>
            </w:r>
          </w:p>
        </w:tc>
        <w:tc>
          <w:tcPr>
            <w:tcW w:w="5395" w:type="dxa"/>
            <w:gridSpan w:val="10"/>
            <w:noWrap w:val="0"/>
            <w:vAlign w:val="center"/>
          </w:tcPr>
          <w:p>
            <w:pPr>
              <w:spacing w:line="400" w:lineRule="exact"/>
              <w:jc w:val="center"/>
              <w:rPr>
                <w:rFonts w:eastAsia="楷体_GB2312"/>
                <w:sz w:val="24"/>
              </w:rPr>
            </w:pPr>
            <w:r>
              <w:rPr>
                <w:rFonts w:hint="eastAsia" w:eastAsia="楷体_GB2312" w:cs="楷体_GB2312"/>
                <w:sz w:val="24"/>
              </w:rPr>
              <w:t>违法违规建设情况</w:t>
            </w:r>
          </w:p>
        </w:tc>
        <w:tc>
          <w:tcPr>
            <w:tcW w:w="2274" w:type="dxa"/>
            <w:gridSpan w:val="2"/>
            <w:noWrap w:val="0"/>
            <w:vAlign w:val="center"/>
          </w:tcPr>
          <w:p>
            <w:pPr>
              <w:spacing w:line="400" w:lineRule="exact"/>
              <w:jc w:val="center"/>
              <w:rPr>
                <w:rFonts w:eastAsia="楷体_GB2312"/>
                <w:sz w:val="24"/>
              </w:rPr>
            </w:pPr>
            <w:r>
              <w:rPr>
                <w:rFonts w:hint="eastAsia" w:eastAsia="楷体_GB2312" w:cs="楷体_GB2312"/>
                <w:sz w:val="24"/>
              </w:rPr>
              <w:t>违法违规</w:t>
            </w:r>
          </w:p>
          <w:p>
            <w:pPr>
              <w:spacing w:line="400" w:lineRule="exact"/>
              <w:jc w:val="center"/>
              <w:rPr>
                <w:rFonts w:eastAsia="楷体_GB2312"/>
                <w:sz w:val="24"/>
              </w:rPr>
            </w:pPr>
            <w:r>
              <w:rPr>
                <w:rFonts w:hint="eastAsia" w:eastAsia="楷体_GB2312" w:cs="楷体_GB2312"/>
                <w:sz w:val="24"/>
              </w:rPr>
              <w:t>占地面积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10" w:type="dxa"/>
            <w:vMerge w:val="continue"/>
            <w:noWrap w:val="0"/>
            <w:vAlign w:val="center"/>
          </w:tcPr>
          <w:p>
            <w:pPr>
              <w:spacing w:line="400" w:lineRule="exact"/>
              <w:jc w:val="center"/>
              <w:rPr>
                <w:rFonts w:eastAsia="楷体_GB2312"/>
                <w:sz w:val="24"/>
              </w:rPr>
            </w:pPr>
          </w:p>
        </w:tc>
        <w:tc>
          <w:tcPr>
            <w:tcW w:w="1078" w:type="dxa"/>
            <w:gridSpan w:val="2"/>
            <w:noWrap w:val="0"/>
            <w:vAlign w:val="center"/>
          </w:tcPr>
          <w:p>
            <w:pPr>
              <w:spacing w:line="240" w:lineRule="exact"/>
              <w:jc w:val="center"/>
              <w:rPr>
                <w:rFonts w:eastAsia="楷体_GB2312"/>
                <w:sz w:val="24"/>
              </w:rPr>
            </w:pPr>
            <w:r>
              <w:rPr>
                <w:rFonts w:hint="eastAsia" w:eastAsia="楷体_GB2312" w:cs="楷体_GB2312"/>
                <w:sz w:val="24"/>
              </w:rPr>
              <w:t>小计</w:t>
            </w:r>
          </w:p>
        </w:tc>
        <w:tc>
          <w:tcPr>
            <w:tcW w:w="1081" w:type="dxa"/>
            <w:gridSpan w:val="2"/>
            <w:noWrap w:val="0"/>
            <w:vAlign w:val="center"/>
          </w:tcPr>
          <w:p>
            <w:pPr>
              <w:spacing w:line="240" w:lineRule="exact"/>
              <w:jc w:val="center"/>
              <w:rPr>
                <w:rFonts w:eastAsia="楷体_GB2312"/>
                <w:sz w:val="24"/>
              </w:rPr>
            </w:pPr>
            <w:r>
              <w:rPr>
                <w:rFonts w:hint="eastAsia" w:eastAsia="楷体_GB2312" w:cs="楷体_GB2312"/>
                <w:sz w:val="24"/>
              </w:rPr>
              <w:t>塑料</w:t>
            </w:r>
          </w:p>
          <w:p>
            <w:pPr>
              <w:spacing w:line="240" w:lineRule="exact"/>
              <w:jc w:val="center"/>
              <w:rPr>
                <w:rFonts w:eastAsia="楷体_GB2312"/>
                <w:sz w:val="24"/>
              </w:rPr>
            </w:pPr>
            <w:r>
              <w:rPr>
                <w:rFonts w:hint="eastAsia" w:eastAsia="楷体_GB2312" w:cs="楷体_GB2312"/>
                <w:sz w:val="24"/>
              </w:rPr>
              <w:t>大棚</w:t>
            </w:r>
          </w:p>
        </w:tc>
        <w:tc>
          <w:tcPr>
            <w:tcW w:w="1080" w:type="dxa"/>
            <w:gridSpan w:val="2"/>
            <w:noWrap w:val="0"/>
            <w:vAlign w:val="center"/>
          </w:tcPr>
          <w:p>
            <w:pPr>
              <w:spacing w:line="240" w:lineRule="exact"/>
              <w:jc w:val="center"/>
              <w:rPr>
                <w:rFonts w:eastAsia="楷体_GB2312"/>
                <w:sz w:val="24"/>
              </w:rPr>
            </w:pPr>
            <w:r>
              <w:rPr>
                <w:rFonts w:hint="eastAsia" w:eastAsia="楷体_GB2312" w:cs="楷体_GB2312"/>
                <w:sz w:val="24"/>
              </w:rPr>
              <w:t>日光</w:t>
            </w:r>
          </w:p>
          <w:p>
            <w:pPr>
              <w:spacing w:line="240" w:lineRule="exact"/>
              <w:jc w:val="center"/>
              <w:rPr>
                <w:rFonts w:eastAsia="楷体_GB2312"/>
                <w:sz w:val="24"/>
              </w:rPr>
            </w:pPr>
            <w:r>
              <w:rPr>
                <w:rFonts w:hint="eastAsia" w:eastAsia="楷体_GB2312" w:cs="楷体_GB2312"/>
                <w:sz w:val="24"/>
              </w:rPr>
              <w:t>温室</w:t>
            </w:r>
          </w:p>
        </w:tc>
        <w:tc>
          <w:tcPr>
            <w:tcW w:w="1078" w:type="dxa"/>
            <w:gridSpan w:val="2"/>
            <w:noWrap w:val="0"/>
            <w:vAlign w:val="center"/>
          </w:tcPr>
          <w:p>
            <w:pPr>
              <w:spacing w:line="240" w:lineRule="exact"/>
              <w:jc w:val="center"/>
              <w:rPr>
                <w:rFonts w:eastAsia="楷体_GB2312"/>
                <w:sz w:val="24"/>
              </w:rPr>
            </w:pPr>
            <w:r>
              <w:rPr>
                <w:rFonts w:hint="eastAsia" w:eastAsia="楷体_GB2312" w:cs="楷体_GB2312"/>
                <w:sz w:val="24"/>
              </w:rPr>
              <w:t>连栋</w:t>
            </w:r>
          </w:p>
          <w:p>
            <w:pPr>
              <w:spacing w:line="240" w:lineRule="exact"/>
              <w:jc w:val="center"/>
              <w:rPr>
                <w:rFonts w:eastAsia="楷体_GB2312"/>
                <w:sz w:val="24"/>
              </w:rPr>
            </w:pPr>
            <w:r>
              <w:rPr>
                <w:rFonts w:hint="eastAsia" w:eastAsia="楷体_GB2312" w:cs="楷体_GB2312"/>
                <w:sz w:val="24"/>
              </w:rPr>
              <w:t>温室</w:t>
            </w:r>
          </w:p>
        </w:tc>
        <w:tc>
          <w:tcPr>
            <w:tcW w:w="1078" w:type="dxa"/>
            <w:gridSpan w:val="2"/>
            <w:noWrap w:val="0"/>
            <w:vAlign w:val="center"/>
          </w:tcPr>
          <w:p>
            <w:pPr>
              <w:spacing w:line="240" w:lineRule="exact"/>
              <w:jc w:val="center"/>
              <w:rPr>
                <w:rFonts w:eastAsia="楷体_GB2312"/>
                <w:sz w:val="24"/>
              </w:rPr>
            </w:pPr>
            <w:r>
              <w:rPr>
                <w:rFonts w:hint="eastAsia" w:eastAsia="楷体_GB2312" w:cs="楷体_GB2312"/>
                <w:sz w:val="24"/>
              </w:rPr>
              <w:t>其他</w:t>
            </w:r>
          </w:p>
        </w:tc>
        <w:tc>
          <w:tcPr>
            <w:tcW w:w="1078" w:type="dxa"/>
            <w:gridSpan w:val="2"/>
            <w:noWrap w:val="0"/>
            <w:vAlign w:val="center"/>
          </w:tcPr>
          <w:p>
            <w:pPr>
              <w:spacing w:line="240" w:lineRule="exact"/>
              <w:jc w:val="center"/>
              <w:rPr>
                <w:rFonts w:eastAsia="楷体_GB2312"/>
                <w:sz w:val="24"/>
              </w:rPr>
            </w:pPr>
            <w:r>
              <w:rPr>
                <w:rFonts w:hint="eastAsia" w:eastAsia="楷体_GB2312" w:cs="楷体_GB2312"/>
                <w:sz w:val="24"/>
              </w:rPr>
              <w:t>小计</w:t>
            </w:r>
          </w:p>
        </w:tc>
        <w:tc>
          <w:tcPr>
            <w:tcW w:w="1078" w:type="dxa"/>
            <w:gridSpan w:val="2"/>
            <w:noWrap w:val="0"/>
            <w:vAlign w:val="center"/>
          </w:tcPr>
          <w:p>
            <w:pPr>
              <w:spacing w:line="240" w:lineRule="exact"/>
              <w:jc w:val="center"/>
              <w:rPr>
                <w:rFonts w:eastAsia="楷体_GB2312"/>
                <w:sz w:val="24"/>
              </w:rPr>
            </w:pPr>
            <w:r>
              <w:rPr>
                <w:rFonts w:hint="eastAsia" w:eastAsia="楷体_GB2312" w:cs="楷体_GB2312"/>
                <w:sz w:val="24"/>
              </w:rPr>
              <w:t>Ⅰ类</w:t>
            </w:r>
          </w:p>
        </w:tc>
        <w:tc>
          <w:tcPr>
            <w:tcW w:w="1078" w:type="dxa"/>
            <w:gridSpan w:val="2"/>
            <w:noWrap w:val="0"/>
            <w:vAlign w:val="center"/>
          </w:tcPr>
          <w:p>
            <w:pPr>
              <w:spacing w:line="240" w:lineRule="exact"/>
              <w:jc w:val="center"/>
              <w:rPr>
                <w:rFonts w:eastAsia="楷体_GB2312"/>
                <w:sz w:val="24"/>
              </w:rPr>
            </w:pPr>
            <w:r>
              <w:rPr>
                <w:rFonts w:hint="eastAsia" w:eastAsia="楷体_GB2312" w:cs="楷体_GB2312"/>
                <w:sz w:val="24"/>
              </w:rPr>
              <w:t>Ⅱ类</w:t>
            </w:r>
          </w:p>
        </w:tc>
        <w:tc>
          <w:tcPr>
            <w:tcW w:w="1078" w:type="dxa"/>
            <w:gridSpan w:val="2"/>
            <w:noWrap w:val="0"/>
            <w:vAlign w:val="center"/>
          </w:tcPr>
          <w:p>
            <w:pPr>
              <w:spacing w:line="240" w:lineRule="exact"/>
              <w:jc w:val="center"/>
              <w:rPr>
                <w:rFonts w:eastAsia="楷体_GB2312"/>
                <w:sz w:val="24"/>
              </w:rPr>
            </w:pPr>
            <w:r>
              <w:rPr>
                <w:rFonts w:hint="eastAsia" w:eastAsia="楷体_GB2312" w:cs="楷体_GB2312"/>
                <w:sz w:val="24"/>
              </w:rPr>
              <w:t>Ⅲ类</w:t>
            </w:r>
          </w:p>
        </w:tc>
        <w:tc>
          <w:tcPr>
            <w:tcW w:w="1083" w:type="dxa"/>
            <w:gridSpan w:val="2"/>
            <w:noWrap w:val="0"/>
            <w:vAlign w:val="center"/>
          </w:tcPr>
          <w:p>
            <w:pPr>
              <w:spacing w:line="240" w:lineRule="exact"/>
              <w:jc w:val="center"/>
              <w:rPr>
                <w:rFonts w:eastAsia="楷体_GB2312"/>
                <w:sz w:val="24"/>
              </w:rPr>
            </w:pPr>
            <w:r>
              <w:rPr>
                <w:rFonts w:hint="eastAsia" w:eastAsia="楷体_GB2312" w:cs="楷体_GB2312"/>
                <w:sz w:val="24"/>
              </w:rPr>
              <w:t>其他</w:t>
            </w:r>
          </w:p>
        </w:tc>
        <w:tc>
          <w:tcPr>
            <w:tcW w:w="984" w:type="dxa"/>
            <w:vMerge w:val="restart"/>
            <w:noWrap w:val="0"/>
            <w:vAlign w:val="center"/>
          </w:tcPr>
          <w:p>
            <w:pPr>
              <w:spacing w:line="400" w:lineRule="exact"/>
              <w:jc w:val="center"/>
              <w:rPr>
                <w:rFonts w:eastAsia="楷体_GB2312"/>
                <w:sz w:val="24"/>
              </w:rPr>
            </w:pPr>
            <w:r>
              <w:rPr>
                <w:rFonts w:hint="eastAsia" w:eastAsia="楷体_GB2312" w:cs="楷体_GB2312"/>
                <w:sz w:val="24"/>
              </w:rPr>
              <w:t>耕地</w:t>
            </w:r>
          </w:p>
        </w:tc>
        <w:tc>
          <w:tcPr>
            <w:tcW w:w="1290" w:type="dxa"/>
            <w:vMerge w:val="restart"/>
            <w:noWrap w:val="0"/>
            <w:vAlign w:val="center"/>
          </w:tcPr>
          <w:p>
            <w:pPr>
              <w:spacing w:line="400" w:lineRule="exact"/>
              <w:jc w:val="center"/>
              <w:rPr>
                <w:rFonts w:eastAsia="楷体_GB2312"/>
                <w:sz w:val="24"/>
              </w:rPr>
            </w:pPr>
            <w:r>
              <w:rPr>
                <w:rFonts w:hint="eastAsia" w:eastAsia="楷体_GB2312" w:cs="楷体_GB2312"/>
                <w:sz w:val="24"/>
              </w:rPr>
              <w:t>其中基本农田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10" w:type="dxa"/>
            <w:vMerge w:val="continue"/>
            <w:noWrap w:val="0"/>
            <w:vAlign w:val="center"/>
          </w:tcPr>
          <w:p>
            <w:pPr>
              <w:spacing w:line="400" w:lineRule="exact"/>
              <w:jc w:val="center"/>
              <w:rPr>
                <w:rFonts w:eastAsia="楷体_GB2312"/>
                <w:sz w:val="24"/>
              </w:rPr>
            </w:pPr>
          </w:p>
        </w:tc>
        <w:tc>
          <w:tcPr>
            <w:tcW w:w="538" w:type="dxa"/>
            <w:noWrap w:val="0"/>
            <w:vAlign w:val="center"/>
          </w:tcPr>
          <w:p>
            <w:pPr>
              <w:spacing w:line="240" w:lineRule="exact"/>
              <w:jc w:val="center"/>
              <w:rPr>
                <w:rFonts w:eastAsia="楷体_GB2312"/>
                <w:sz w:val="24"/>
              </w:rPr>
            </w:pPr>
            <w:r>
              <w:rPr>
                <w:rFonts w:hint="eastAsia" w:eastAsia="楷体_GB2312" w:cs="楷体_GB2312"/>
                <w:sz w:val="24"/>
              </w:rPr>
              <w:t>个数</w:t>
            </w:r>
          </w:p>
        </w:tc>
        <w:tc>
          <w:tcPr>
            <w:tcW w:w="540" w:type="dxa"/>
            <w:noWrap w:val="0"/>
            <w:vAlign w:val="center"/>
          </w:tcPr>
          <w:p>
            <w:pPr>
              <w:spacing w:line="240" w:lineRule="exact"/>
              <w:jc w:val="center"/>
              <w:rPr>
                <w:rFonts w:eastAsia="楷体_GB2312"/>
                <w:sz w:val="24"/>
              </w:rPr>
            </w:pPr>
            <w:r>
              <w:rPr>
                <w:rFonts w:hint="eastAsia" w:eastAsia="楷体_GB2312" w:cs="楷体_GB2312"/>
                <w:sz w:val="24"/>
              </w:rPr>
              <w:t>面积</w:t>
            </w:r>
          </w:p>
        </w:tc>
        <w:tc>
          <w:tcPr>
            <w:tcW w:w="540" w:type="dxa"/>
            <w:noWrap w:val="0"/>
            <w:vAlign w:val="center"/>
          </w:tcPr>
          <w:p>
            <w:pPr>
              <w:spacing w:line="240" w:lineRule="exact"/>
              <w:jc w:val="center"/>
              <w:rPr>
                <w:rFonts w:eastAsia="楷体_GB2312"/>
                <w:sz w:val="24"/>
              </w:rPr>
            </w:pPr>
            <w:r>
              <w:rPr>
                <w:rFonts w:hint="eastAsia" w:eastAsia="楷体_GB2312" w:cs="楷体_GB2312"/>
                <w:sz w:val="24"/>
              </w:rPr>
              <w:t>个数</w:t>
            </w:r>
          </w:p>
        </w:tc>
        <w:tc>
          <w:tcPr>
            <w:tcW w:w="541" w:type="dxa"/>
            <w:noWrap w:val="0"/>
            <w:vAlign w:val="center"/>
          </w:tcPr>
          <w:p>
            <w:pPr>
              <w:spacing w:line="240" w:lineRule="exact"/>
              <w:jc w:val="center"/>
              <w:rPr>
                <w:rFonts w:eastAsia="楷体_GB2312"/>
                <w:sz w:val="24"/>
              </w:rPr>
            </w:pPr>
            <w:r>
              <w:rPr>
                <w:rFonts w:hint="eastAsia" w:eastAsia="楷体_GB2312" w:cs="楷体_GB2312"/>
                <w:sz w:val="24"/>
              </w:rPr>
              <w:t>面积</w:t>
            </w:r>
          </w:p>
        </w:tc>
        <w:tc>
          <w:tcPr>
            <w:tcW w:w="541" w:type="dxa"/>
            <w:noWrap w:val="0"/>
            <w:vAlign w:val="center"/>
          </w:tcPr>
          <w:p>
            <w:pPr>
              <w:spacing w:line="240" w:lineRule="exact"/>
              <w:jc w:val="center"/>
              <w:rPr>
                <w:rFonts w:eastAsia="楷体_GB2312"/>
                <w:sz w:val="24"/>
              </w:rPr>
            </w:pPr>
            <w:r>
              <w:rPr>
                <w:rFonts w:hint="eastAsia" w:eastAsia="楷体_GB2312" w:cs="楷体_GB2312"/>
                <w:sz w:val="24"/>
              </w:rPr>
              <w:t>个数</w:t>
            </w:r>
          </w:p>
        </w:tc>
        <w:tc>
          <w:tcPr>
            <w:tcW w:w="539" w:type="dxa"/>
            <w:noWrap w:val="0"/>
            <w:vAlign w:val="center"/>
          </w:tcPr>
          <w:p>
            <w:pPr>
              <w:spacing w:line="240" w:lineRule="exact"/>
              <w:jc w:val="center"/>
              <w:rPr>
                <w:rFonts w:eastAsia="楷体_GB2312"/>
                <w:sz w:val="24"/>
              </w:rPr>
            </w:pPr>
            <w:r>
              <w:rPr>
                <w:rFonts w:hint="eastAsia" w:eastAsia="楷体_GB2312" w:cs="楷体_GB2312"/>
                <w:sz w:val="24"/>
              </w:rPr>
              <w:t>面积</w:t>
            </w:r>
          </w:p>
        </w:tc>
        <w:tc>
          <w:tcPr>
            <w:tcW w:w="539" w:type="dxa"/>
            <w:noWrap w:val="0"/>
            <w:vAlign w:val="center"/>
          </w:tcPr>
          <w:p>
            <w:pPr>
              <w:spacing w:line="240" w:lineRule="exact"/>
              <w:jc w:val="center"/>
              <w:rPr>
                <w:rFonts w:eastAsia="楷体_GB2312"/>
                <w:sz w:val="24"/>
              </w:rPr>
            </w:pPr>
            <w:r>
              <w:rPr>
                <w:rFonts w:hint="eastAsia" w:eastAsia="楷体_GB2312" w:cs="楷体_GB2312"/>
                <w:sz w:val="24"/>
              </w:rPr>
              <w:t>个数</w:t>
            </w:r>
          </w:p>
        </w:tc>
        <w:tc>
          <w:tcPr>
            <w:tcW w:w="539" w:type="dxa"/>
            <w:noWrap w:val="0"/>
            <w:vAlign w:val="center"/>
          </w:tcPr>
          <w:p>
            <w:pPr>
              <w:spacing w:line="240" w:lineRule="exact"/>
              <w:jc w:val="center"/>
              <w:rPr>
                <w:rFonts w:eastAsia="楷体_GB2312"/>
                <w:sz w:val="24"/>
              </w:rPr>
            </w:pPr>
            <w:r>
              <w:rPr>
                <w:rFonts w:hint="eastAsia" w:eastAsia="楷体_GB2312" w:cs="楷体_GB2312"/>
                <w:sz w:val="24"/>
              </w:rPr>
              <w:t>面积</w:t>
            </w:r>
          </w:p>
        </w:tc>
        <w:tc>
          <w:tcPr>
            <w:tcW w:w="539" w:type="dxa"/>
            <w:noWrap w:val="0"/>
            <w:vAlign w:val="center"/>
          </w:tcPr>
          <w:p>
            <w:pPr>
              <w:spacing w:line="240" w:lineRule="exact"/>
              <w:jc w:val="center"/>
              <w:rPr>
                <w:rFonts w:eastAsia="楷体_GB2312"/>
                <w:sz w:val="24"/>
              </w:rPr>
            </w:pPr>
            <w:r>
              <w:rPr>
                <w:rFonts w:hint="eastAsia" w:eastAsia="楷体_GB2312" w:cs="楷体_GB2312"/>
                <w:sz w:val="24"/>
              </w:rPr>
              <w:t>个数</w:t>
            </w:r>
          </w:p>
        </w:tc>
        <w:tc>
          <w:tcPr>
            <w:tcW w:w="539" w:type="dxa"/>
            <w:noWrap w:val="0"/>
            <w:vAlign w:val="center"/>
          </w:tcPr>
          <w:p>
            <w:pPr>
              <w:spacing w:line="240" w:lineRule="exact"/>
              <w:jc w:val="center"/>
              <w:rPr>
                <w:rFonts w:eastAsia="楷体_GB2312"/>
                <w:sz w:val="24"/>
              </w:rPr>
            </w:pPr>
            <w:r>
              <w:rPr>
                <w:rFonts w:hint="eastAsia" w:eastAsia="楷体_GB2312" w:cs="楷体_GB2312"/>
                <w:sz w:val="24"/>
              </w:rPr>
              <w:t>面积</w:t>
            </w:r>
          </w:p>
        </w:tc>
        <w:tc>
          <w:tcPr>
            <w:tcW w:w="539" w:type="dxa"/>
            <w:noWrap w:val="0"/>
            <w:vAlign w:val="center"/>
          </w:tcPr>
          <w:p>
            <w:pPr>
              <w:spacing w:line="240" w:lineRule="exact"/>
              <w:jc w:val="center"/>
              <w:rPr>
                <w:rFonts w:eastAsia="楷体_GB2312"/>
                <w:sz w:val="24"/>
              </w:rPr>
            </w:pPr>
            <w:r>
              <w:rPr>
                <w:rFonts w:hint="eastAsia" w:eastAsia="楷体_GB2312" w:cs="楷体_GB2312"/>
                <w:sz w:val="24"/>
              </w:rPr>
              <w:t>个数</w:t>
            </w:r>
          </w:p>
        </w:tc>
        <w:tc>
          <w:tcPr>
            <w:tcW w:w="539" w:type="dxa"/>
            <w:noWrap w:val="0"/>
            <w:vAlign w:val="center"/>
          </w:tcPr>
          <w:p>
            <w:pPr>
              <w:spacing w:line="240" w:lineRule="exact"/>
              <w:jc w:val="center"/>
              <w:rPr>
                <w:rFonts w:eastAsia="楷体_GB2312"/>
                <w:sz w:val="24"/>
              </w:rPr>
            </w:pPr>
            <w:r>
              <w:rPr>
                <w:rFonts w:hint="eastAsia" w:eastAsia="楷体_GB2312" w:cs="楷体_GB2312"/>
                <w:sz w:val="24"/>
              </w:rPr>
              <w:t>面积</w:t>
            </w:r>
          </w:p>
        </w:tc>
        <w:tc>
          <w:tcPr>
            <w:tcW w:w="539" w:type="dxa"/>
            <w:noWrap w:val="0"/>
            <w:vAlign w:val="center"/>
          </w:tcPr>
          <w:p>
            <w:pPr>
              <w:spacing w:line="240" w:lineRule="exact"/>
              <w:jc w:val="center"/>
              <w:rPr>
                <w:rFonts w:eastAsia="楷体_GB2312"/>
                <w:sz w:val="24"/>
              </w:rPr>
            </w:pPr>
            <w:r>
              <w:rPr>
                <w:rFonts w:hint="eastAsia" w:eastAsia="楷体_GB2312" w:cs="楷体_GB2312"/>
                <w:sz w:val="24"/>
              </w:rPr>
              <w:t>个数</w:t>
            </w:r>
          </w:p>
        </w:tc>
        <w:tc>
          <w:tcPr>
            <w:tcW w:w="539" w:type="dxa"/>
            <w:noWrap w:val="0"/>
            <w:vAlign w:val="center"/>
          </w:tcPr>
          <w:p>
            <w:pPr>
              <w:spacing w:line="240" w:lineRule="exact"/>
              <w:jc w:val="center"/>
              <w:rPr>
                <w:rFonts w:eastAsia="楷体_GB2312"/>
                <w:sz w:val="24"/>
              </w:rPr>
            </w:pPr>
            <w:r>
              <w:rPr>
                <w:rFonts w:hint="eastAsia" w:eastAsia="楷体_GB2312" w:cs="楷体_GB2312"/>
                <w:sz w:val="24"/>
              </w:rPr>
              <w:t>面积</w:t>
            </w:r>
          </w:p>
        </w:tc>
        <w:tc>
          <w:tcPr>
            <w:tcW w:w="539" w:type="dxa"/>
            <w:noWrap w:val="0"/>
            <w:vAlign w:val="center"/>
          </w:tcPr>
          <w:p>
            <w:pPr>
              <w:spacing w:line="240" w:lineRule="exact"/>
              <w:jc w:val="center"/>
              <w:rPr>
                <w:rFonts w:eastAsia="楷体_GB2312"/>
                <w:sz w:val="24"/>
              </w:rPr>
            </w:pPr>
            <w:r>
              <w:rPr>
                <w:rFonts w:hint="eastAsia" w:eastAsia="楷体_GB2312" w:cs="楷体_GB2312"/>
                <w:sz w:val="24"/>
              </w:rPr>
              <w:t>个数</w:t>
            </w:r>
          </w:p>
        </w:tc>
        <w:tc>
          <w:tcPr>
            <w:tcW w:w="539" w:type="dxa"/>
            <w:noWrap w:val="0"/>
            <w:vAlign w:val="center"/>
          </w:tcPr>
          <w:p>
            <w:pPr>
              <w:spacing w:line="240" w:lineRule="exact"/>
              <w:jc w:val="center"/>
              <w:rPr>
                <w:rFonts w:eastAsia="楷体_GB2312"/>
                <w:sz w:val="24"/>
              </w:rPr>
            </w:pPr>
            <w:r>
              <w:rPr>
                <w:rFonts w:hint="eastAsia" w:eastAsia="楷体_GB2312" w:cs="楷体_GB2312"/>
                <w:sz w:val="24"/>
              </w:rPr>
              <w:t>面积</w:t>
            </w:r>
          </w:p>
        </w:tc>
        <w:tc>
          <w:tcPr>
            <w:tcW w:w="539" w:type="dxa"/>
            <w:noWrap w:val="0"/>
            <w:vAlign w:val="center"/>
          </w:tcPr>
          <w:p>
            <w:pPr>
              <w:spacing w:line="240" w:lineRule="exact"/>
              <w:jc w:val="center"/>
              <w:rPr>
                <w:rFonts w:eastAsia="楷体_GB2312"/>
                <w:sz w:val="24"/>
              </w:rPr>
            </w:pPr>
            <w:r>
              <w:rPr>
                <w:rFonts w:hint="eastAsia" w:eastAsia="楷体_GB2312" w:cs="楷体_GB2312"/>
                <w:sz w:val="24"/>
              </w:rPr>
              <w:t>个数</w:t>
            </w:r>
          </w:p>
        </w:tc>
        <w:tc>
          <w:tcPr>
            <w:tcW w:w="539" w:type="dxa"/>
            <w:noWrap w:val="0"/>
            <w:vAlign w:val="center"/>
          </w:tcPr>
          <w:p>
            <w:pPr>
              <w:spacing w:line="240" w:lineRule="exact"/>
              <w:jc w:val="center"/>
              <w:rPr>
                <w:rFonts w:eastAsia="楷体_GB2312"/>
                <w:sz w:val="24"/>
              </w:rPr>
            </w:pPr>
            <w:r>
              <w:rPr>
                <w:rFonts w:hint="eastAsia" w:eastAsia="楷体_GB2312" w:cs="楷体_GB2312"/>
                <w:sz w:val="24"/>
              </w:rPr>
              <w:t>面积</w:t>
            </w:r>
          </w:p>
        </w:tc>
        <w:tc>
          <w:tcPr>
            <w:tcW w:w="539" w:type="dxa"/>
            <w:noWrap w:val="0"/>
            <w:vAlign w:val="center"/>
          </w:tcPr>
          <w:p>
            <w:pPr>
              <w:spacing w:line="240" w:lineRule="exact"/>
              <w:jc w:val="center"/>
              <w:rPr>
                <w:rFonts w:eastAsia="楷体_GB2312"/>
                <w:sz w:val="24"/>
              </w:rPr>
            </w:pPr>
            <w:r>
              <w:rPr>
                <w:rFonts w:hint="eastAsia" w:eastAsia="楷体_GB2312" w:cs="楷体_GB2312"/>
                <w:sz w:val="24"/>
              </w:rPr>
              <w:t>个数</w:t>
            </w:r>
          </w:p>
        </w:tc>
        <w:tc>
          <w:tcPr>
            <w:tcW w:w="544" w:type="dxa"/>
            <w:noWrap w:val="0"/>
            <w:vAlign w:val="center"/>
          </w:tcPr>
          <w:p>
            <w:pPr>
              <w:spacing w:line="240" w:lineRule="exact"/>
              <w:jc w:val="center"/>
              <w:rPr>
                <w:rFonts w:eastAsia="楷体_GB2312"/>
                <w:sz w:val="24"/>
              </w:rPr>
            </w:pPr>
            <w:r>
              <w:rPr>
                <w:rFonts w:hint="eastAsia" w:eastAsia="楷体_GB2312" w:cs="楷体_GB2312"/>
                <w:sz w:val="24"/>
              </w:rPr>
              <w:t>面积</w:t>
            </w:r>
          </w:p>
        </w:tc>
        <w:tc>
          <w:tcPr>
            <w:tcW w:w="984" w:type="dxa"/>
            <w:vMerge w:val="continue"/>
            <w:noWrap w:val="0"/>
            <w:vAlign w:val="center"/>
          </w:tcPr>
          <w:p>
            <w:pPr>
              <w:spacing w:line="400" w:lineRule="exact"/>
              <w:jc w:val="center"/>
              <w:rPr>
                <w:rFonts w:eastAsia="楷体_GB2312"/>
                <w:sz w:val="24"/>
              </w:rPr>
            </w:pPr>
          </w:p>
        </w:tc>
        <w:tc>
          <w:tcPr>
            <w:tcW w:w="1290" w:type="dxa"/>
            <w:vMerge w:val="continue"/>
            <w:noWrap w:val="0"/>
            <w:vAlign w:val="center"/>
          </w:tcPr>
          <w:p>
            <w:pPr>
              <w:spacing w:line="400" w:lineRule="exact"/>
              <w:jc w:val="cente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exact"/>
        </w:trPr>
        <w:tc>
          <w:tcPr>
            <w:tcW w:w="1110" w:type="dxa"/>
            <w:noWrap w:val="0"/>
            <w:vAlign w:val="center"/>
          </w:tcPr>
          <w:p>
            <w:pPr>
              <w:spacing w:line="400" w:lineRule="exact"/>
              <w:jc w:val="center"/>
              <w:rPr>
                <w:rFonts w:eastAsia="楷体_GB2312"/>
                <w:sz w:val="24"/>
              </w:rPr>
            </w:pPr>
          </w:p>
        </w:tc>
        <w:tc>
          <w:tcPr>
            <w:tcW w:w="538" w:type="dxa"/>
            <w:noWrap w:val="0"/>
            <w:vAlign w:val="center"/>
          </w:tcPr>
          <w:p>
            <w:pPr>
              <w:spacing w:line="400" w:lineRule="exact"/>
              <w:jc w:val="center"/>
              <w:rPr>
                <w:rFonts w:eastAsia="楷体_GB2312"/>
                <w:sz w:val="24"/>
              </w:rPr>
            </w:pPr>
          </w:p>
        </w:tc>
        <w:tc>
          <w:tcPr>
            <w:tcW w:w="540" w:type="dxa"/>
            <w:noWrap w:val="0"/>
            <w:vAlign w:val="center"/>
          </w:tcPr>
          <w:p>
            <w:pPr>
              <w:spacing w:line="400" w:lineRule="exact"/>
              <w:jc w:val="center"/>
              <w:rPr>
                <w:rFonts w:eastAsia="楷体_GB2312"/>
                <w:sz w:val="24"/>
              </w:rPr>
            </w:pPr>
          </w:p>
        </w:tc>
        <w:tc>
          <w:tcPr>
            <w:tcW w:w="540" w:type="dxa"/>
            <w:noWrap w:val="0"/>
            <w:vAlign w:val="center"/>
          </w:tcPr>
          <w:p>
            <w:pPr>
              <w:spacing w:line="400" w:lineRule="exact"/>
              <w:jc w:val="center"/>
              <w:rPr>
                <w:rFonts w:eastAsia="楷体_GB2312"/>
                <w:sz w:val="24"/>
              </w:rPr>
            </w:pPr>
          </w:p>
        </w:tc>
        <w:tc>
          <w:tcPr>
            <w:tcW w:w="541" w:type="dxa"/>
            <w:noWrap w:val="0"/>
            <w:vAlign w:val="center"/>
          </w:tcPr>
          <w:p>
            <w:pPr>
              <w:spacing w:line="400" w:lineRule="exact"/>
              <w:jc w:val="center"/>
              <w:rPr>
                <w:rFonts w:eastAsia="楷体_GB2312"/>
                <w:sz w:val="24"/>
              </w:rPr>
            </w:pPr>
          </w:p>
        </w:tc>
        <w:tc>
          <w:tcPr>
            <w:tcW w:w="541"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44" w:type="dxa"/>
            <w:noWrap w:val="0"/>
            <w:vAlign w:val="center"/>
          </w:tcPr>
          <w:p>
            <w:pPr>
              <w:spacing w:line="400" w:lineRule="exact"/>
              <w:jc w:val="center"/>
              <w:rPr>
                <w:rFonts w:eastAsia="楷体_GB2312"/>
                <w:sz w:val="24"/>
              </w:rPr>
            </w:pPr>
          </w:p>
        </w:tc>
        <w:tc>
          <w:tcPr>
            <w:tcW w:w="984" w:type="dxa"/>
            <w:noWrap w:val="0"/>
            <w:vAlign w:val="center"/>
          </w:tcPr>
          <w:p>
            <w:pPr>
              <w:spacing w:line="400" w:lineRule="exact"/>
              <w:jc w:val="center"/>
              <w:rPr>
                <w:rFonts w:eastAsia="楷体_GB2312"/>
                <w:sz w:val="24"/>
              </w:rPr>
            </w:pPr>
          </w:p>
        </w:tc>
        <w:tc>
          <w:tcPr>
            <w:tcW w:w="1290" w:type="dxa"/>
            <w:noWrap w:val="0"/>
            <w:vAlign w:val="center"/>
          </w:tcPr>
          <w:p>
            <w:pPr>
              <w:spacing w:line="400" w:lineRule="exact"/>
              <w:jc w:val="cente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exact"/>
        </w:trPr>
        <w:tc>
          <w:tcPr>
            <w:tcW w:w="1110" w:type="dxa"/>
            <w:noWrap w:val="0"/>
            <w:vAlign w:val="center"/>
          </w:tcPr>
          <w:p>
            <w:pPr>
              <w:spacing w:line="400" w:lineRule="exact"/>
              <w:jc w:val="center"/>
              <w:rPr>
                <w:rFonts w:eastAsia="楷体_GB2312"/>
                <w:sz w:val="24"/>
              </w:rPr>
            </w:pPr>
          </w:p>
        </w:tc>
        <w:tc>
          <w:tcPr>
            <w:tcW w:w="538" w:type="dxa"/>
            <w:noWrap w:val="0"/>
            <w:vAlign w:val="center"/>
          </w:tcPr>
          <w:p>
            <w:pPr>
              <w:spacing w:line="400" w:lineRule="exact"/>
              <w:jc w:val="center"/>
              <w:rPr>
                <w:rFonts w:eastAsia="楷体_GB2312"/>
                <w:sz w:val="24"/>
              </w:rPr>
            </w:pPr>
          </w:p>
        </w:tc>
        <w:tc>
          <w:tcPr>
            <w:tcW w:w="540" w:type="dxa"/>
            <w:noWrap w:val="0"/>
            <w:vAlign w:val="center"/>
          </w:tcPr>
          <w:p>
            <w:pPr>
              <w:spacing w:line="400" w:lineRule="exact"/>
              <w:jc w:val="center"/>
              <w:rPr>
                <w:rFonts w:eastAsia="楷体_GB2312"/>
                <w:sz w:val="24"/>
              </w:rPr>
            </w:pPr>
          </w:p>
        </w:tc>
        <w:tc>
          <w:tcPr>
            <w:tcW w:w="540" w:type="dxa"/>
            <w:noWrap w:val="0"/>
            <w:vAlign w:val="center"/>
          </w:tcPr>
          <w:p>
            <w:pPr>
              <w:spacing w:line="400" w:lineRule="exact"/>
              <w:jc w:val="center"/>
              <w:rPr>
                <w:rFonts w:eastAsia="楷体_GB2312"/>
                <w:sz w:val="24"/>
              </w:rPr>
            </w:pPr>
          </w:p>
        </w:tc>
        <w:tc>
          <w:tcPr>
            <w:tcW w:w="541" w:type="dxa"/>
            <w:noWrap w:val="0"/>
            <w:vAlign w:val="center"/>
          </w:tcPr>
          <w:p>
            <w:pPr>
              <w:spacing w:line="400" w:lineRule="exact"/>
              <w:jc w:val="center"/>
              <w:rPr>
                <w:rFonts w:eastAsia="楷体_GB2312"/>
                <w:sz w:val="24"/>
              </w:rPr>
            </w:pPr>
          </w:p>
        </w:tc>
        <w:tc>
          <w:tcPr>
            <w:tcW w:w="541"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44" w:type="dxa"/>
            <w:noWrap w:val="0"/>
            <w:vAlign w:val="center"/>
          </w:tcPr>
          <w:p>
            <w:pPr>
              <w:spacing w:line="400" w:lineRule="exact"/>
              <w:jc w:val="center"/>
              <w:rPr>
                <w:rFonts w:eastAsia="楷体_GB2312"/>
                <w:sz w:val="24"/>
              </w:rPr>
            </w:pPr>
          </w:p>
        </w:tc>
        <w:tc>
          <w:tcPr>
            <w:tcW w:w="984" w:type="dxa"/>
            <w:noWrap w:val="0"/>
            <w:vAlign w:val="center"/>
          </w:tcPr>
          <w:p>
            <w:pPr>
              <w:spacing w:line="400" w:lineRule="exact"/>
              <w:jc w:val="center"/>
              <w:rPr>
                <w:rFonts w:eastAsia="楷体_GB2312"/>
                <w:sz w:val="24"/>
              </w:rPr>
            </w:pPr>
          </w:p>
        </w:tc>
        <w:tc>
          <w:tcPr>
            <w:tcW w:w="1290" w:type="dxa"/>
            <w:noWrap w:val="0"/>
            <w:vAlign w:val="center"/>
          </w:tcPr>
          <w:p>
            <w:pPr>
              <w:spacing w:line="400" w:lineRule="exact"/>
              <w:jc w:val="cente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exact"/>
        </w:trPr>
        <w:tc>
          <w:tcPr>
            <w:tcW w:w="1110" w:type="dxa"/>
            <w:noWrap w:val="0"/>
            <w:vAlign w:val="center"/>
          </w:tcPr>
          <w:p>
            <w:pPr>
              <w:spacing w:line="400" w:lineRule="exact"/>
              <w:jc w:val="center"/>
              <w:rPr>
                <w:rFonts w:eastAsia="楷体_GB2312"/>
                <w:sz w:val="24"/>
              </w:rPr>
            </w:pPr>
          </w:p>
        </w:tc>
        <w:tc>
          <w:tcPr>
            <w:tcW w:w="538" w:type="dxa"/>
            <w:noWrap w:val="0"/>
            <w:vAlign w:val="center"/>
          </w:tcPr>
          <w:p>
            <w:pPr>
              <w:spacing w:line="400" w:lineRule="exact"/>
              <w:jc w:val="center"/>
              <w:rPr>
                <w:rFonts w:eastAsia="楷体_GB2312"/>
                <w:sz w:val="24"/>
              </w:rPr>
            </w:pPr>
          </w:p>
        </w:tc>
        <w:tc>
          <w:tcPr>
            <w:tcW w:w="540" w:type="dxa"/>
            <w:noWrap w:val="0"/>
            <w:vAlign w:val="center"/>
          </w:tcPr>
          <w:p>
            <w:pPr>
              <w:spacing w:line="400" w:lineRule="exact"/>
              <w:jc w:val="center"/>
              <w:rPr>
                <w:rFonts w:eastAsia="楷体_GB2312"/>
                <w:sz w:val="24"/>
              </w:rPr>
            </w:pPr>
          </w:p>
        </w:tc>
        <w:tc>
          <w:tcPr>
            <w:tcW w:w="540" w:type="dxa"/>
            <w:noWrap w:val="0"/>
            <w:vAlign w:val="center"/>
          </w:tcPr>
          <w:p>
            <w:pPr>
              <w:spacing w:line="400" w:lineRule="exact"/>
              <w:jc w:val="center"/>
              <w:rPr>
                <w:rFonts w:eastAsia="楷体_GB2312"/>
                <w:sz w:val="24"/>
              </w:rPr>
            </w:pPr>
          </w:p>
        </w:tc>
        <w:tc>
          <w:tcPr>
            <w:tcW w:w="541" w:type="dxa"/>
            <w:noWrap w:val="0"/>
            <w:vAlign w:val="center"/>
          </w:tcPr>
          <w:p>
            <w:pPr>
              <w:spacing w:line="400" w:lineRule="exact"/>
              <w:jc w:val="center"/>
              <w:rPr>
                <w:rFonts w:eastAsia="楷体_GB2312"/>
                <w:sz w:val="24"/>
              </w:rPr>
            </w:pPr>
          </w:p>
        </w:tc>
        <w:tc>
          <w:tcPr>
            <w:tcW w:w="541"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44" w:type="dxa"/>
            <w:noWrap w:val="0"/>
            <w:vAlign w:val="center"/>
          </w:tcPr>
          <w:p>
            <w:pPr>
              <w:spacing w:line="400" w:lineRule="exact"/>
              <w:jc w:val="center"/>
              <w:rPr>
                <w:rFonts w:eastAsia="楷体_GB2312"/>
                <w:sz w:val="24"/>
              </w:rPr>
            </w:pPr>
          </w:p>
        </w:tc>
        <w:tc>
          <w:tcPr>
            <w:tcW w:w="984" w:type="dxa"/>
            <w:noWrap w:val="0"/>
            <w:vAlign w:val="center"/>
          </w:tcPr>
          <w:p>
            <w:pPr>
              <w:spacing w:line="400" w:lineRule="exact"/>
              <w:jc w:val="center"/>
              <w:rPr>
                <w:rFonts w:eastAsia="楷体_GB2312"/>
                <w:sz w:val="24"/>
              </w:rPr>
            </w:pPr>
          </w:p>
        </w:tc>
        <w:tc>
          <w:tcPr>
            <w:tcW w:w="1290" w:type="dxa"/>
            <w:noWrap w:val="0"/>
            <w:vAlign w:val="center"/>
          </w:tcPr>
          <w:p>
            <w:pPr>
              <w:spacing w:line="400" w:lineRule="exact"/>
              <w:jc w:val="cente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exact"/>
        </w:trPr>
        <w:tc>
          <w:tcPr>
            <w:tcW w:w="1110" w:type="dxa"/>
            <w:noWrap w:val="0"/>
            <w:vAlign w:val="center"/>
          </w:tcPr>
          <w:p>
            <w:pPr>
              <w:spacing w:line="400" w:lineRule="exact"/>
              <w:jc w:val="center"/>
              <w:rPr>
                <w:rFonts w:eastAsia="楷体_GB2312"/>
                <w:sz w:val="24"/>
              </w:rPr>
            </w:pPr>
          </w:p>
        </w:tc>
        <w:tc>
          <w:tcPr>
            <w:tcW w:w="538" w:type="dxa"/>
            <w:noWrap w:val="0"/>
            <w:vAlign w:val="center"/>
          </w:tcPr>
          <w:p>
            <w:pPr>
              <w:spacing w:line="400" w:lineRule="exact"/>
              <w:jc w:val="center"/>
              <w:rPr>
                <w:rFonts w:eastAsia="楷体_GB2312"/>
                <w:sz w:val="24"/>
              </w:rPr>
            </w:pPr>
          </w:p>
        </w:tc>
        <w:tc>
          <w:tcPr>
            <w:tcW w:w="540" w:type="dxa"/>
            <w:noWrap w:val="0"/>
            <w:vAlign w:val="center"/>
          </w:tcPr>
          <w:p>
            <w:pPr>
              <w:spacing w:line="400" w:lineRule="exact"/>
              <w:jc w:val="center"/>
              <w:rPr>
                <w:rFonts w:eastAsia="楷体_GB2312"/>
                <w:sz w:val="24"/>
              </w:rPr>
            </w:pPr>
          </w:p>
        </w:tc>
        <w:tc>
          <w:tcPr>
            <w:tcW w:w="540" w:type="dxa"/>
            <w:noWrap w:val="0"/>
            <w:vAlign w:val="center"/>
          </w:tcPr>
          <w:p>
            <w:pPr>
              <w:spacing w:line="400" w:lineRule="exact"/>
              <w:jc w:val="center"/>
              <w:rPr>
                <w:rFonts w:eastAsia="楷体_GB2312"/>
                <w:sz w:val="24"/>
              </w:rPr>
            </w:pPr>
          </w:p>
        </w:tc>
        <w:tc>
          <w:tcPr>
            <w:tcW w:w="541" w:type="dxa"/>
            <w:noWrap w:val="0"/>
            <w:vAlign w:val="center"/>
          </w:tcPr>
          <w:p>
            <w:pPr>
              <w:spacing w:line="400" w:lineRule="exact"/>
              <w:jc w:val="center"/>
              <w:rPr>
                <w:rFonts w:eastAsia="楷体_GB2312"/>
                <w:sz w:val="24"/>
              </w:rPr>
            </w:pPr>
          </w:p>
        </w:tc>
        <w:tc>
          <w:tcPr>
            <w:tcW w:w="541"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44" w:type="dxa"/>
            <w:noWrap w:val="0"/>
            <w:vAlign w:val="center"/>
          </w:tcPr>
          <w:p>
            <w:pPr>
              <w:spacing w:line="400" w:lineRule="exact"/>
              <w:jc w:val="center"/>
              <w:rPr>
                <w:rFonts w:eastAsia="楷体_GB2312"/>
                <w:sz w:val="24"/>
              </w:rPr>
            </w:pPr>
          </w:p>
        </w:tc>
        <w:tc>
          <w:tcPr>
            <w:tcW w:w="984" w:type="dxa"/>
            <w:noWrap w:val="0"/>
            <w:vAlign w:val="center"/>
          </w:tcPr>
          <w:p>
            <w:pPr>
              <w:spacing w:line="400" w:lineRule="exact"/>
              <w:jc w:val="center"/>
              <w:rPr>
                <w:rFonts w:eastAsia="楷体_GB2312"/>
                <w:sz w:val="24"/>
              </w:rPr>
            </w:pPr>
          </w:p>
        </w:tc>
        <w:tc>
          <w:tcPr>
            <w:tcW w:w="1290" w:type="dxa"/>
            <w:noWrap w:val="0"/>
            <w:vAlign w:val="center"/>
          </w:tcPr>
          <w:p>
            <w:pPr>
              <w:spacing w:line="400" w:lineRule="exact"/>
              <w:jc w:val="cente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exact"/>
        </w:trPr>
        <w:tc>
          <w:tcPr>
            <w:tcW w:w="1110" w:type="dxa"/>
            <w:noWrap w:val="0"/>
            <w:vAlign w:val="center"/>
          </w:tcPr>
          <w:p>
            <w:pPr>
              <w:spacing w:line="400" w:lineRule="exact"/>
              <w:jc w:val="center"/>
              <w:rPr>
                <w:rFonts w:eastAsia="楷体_GB2312"/>
                <w:sz w:val="24"/>
              </w:rPr>
            </w:pPr>
          </w:p>
        </w:tc>
        <w:tc>
          <w:tcPr>
            <w:tcW w:w="538" w:type="dxa"/>
            <w:noWrap w:val="0"/>
            <w:vAlign w:val="center"/>
          </w:tcPr>
          <w:p>
            <w:pPr>
              <w:spacing w:line="400" w:lineRule="exact"/>
              <w:jc w:val="center"/>
              <w:rPr>
                <w:rFonts w:eastAsia="楷体_GB2312"/>
                <w:sz w:val="24"/>
              </w:rPr>
            </w:pPr>
          </w:p>
        </w:tc>
        <w:tc>
          <w:tcPr>
            <w:tcW w:w="540" w:type="dxa"/>
            <w:noWrap w:val="0"/>
            <w:vAlign w:val="center"/>
          </w:tcPr>
          <w:p>
            <w:pPr>
              <w:spacing w:line="400" w:lineRule="exact"/>
              <w:jc w:val="center"/>
              <w:rPr>
                <w:rFonts w:eastAsia="楷体_GB2312"/>
                <w:sz w:val="24"/>
              </w:rPr>
            </w:pPr>
          </w:p>
        </w:tc>
        <w:tc>
          <w:tcPr>
            <w:tcW w:w="540" w:type="dxa"/>
            <w:noWrap w:val="0"/>
            <w:vAlign w:val="center"/>
          </w:tcPr>
          <w:p>
            <w:pPr>
              <w:spacing w:line="400" w:lineRule="exact"/>
              <w:jc w:val="center"/>
              <w:rPr>
                <w:rFonts w:eastAsia="楷体_GB2312"/>
                <w:sz w:val="24"/>
              </w:rPr>
            </w:pPr>
          </w:p>
        </w:tc>
        <w:tc>
          <w:tcPr>
            <w:tcW w:w="541" w:type="dxa"/>
            <w:noWrap w:val="0"/>
            <w:vAlign w:val="center"/>
          </w:tcPr>
          <w:p>
            <w:pPr>
              <w:spacing w:line="400" w:lineRule="exact"/>
              <w:jc w:val="center"/>
              <w:rPr>
                <w:rFonts w:eastAsia="楷体_GB2312"/>
                <w:sz w:val="24"/>
              </w:rPr>
            </w:pPr>
          </w:p>
        </w:tc>
        <w:tc>
          <w:tcPr>
            <w:tcW w:w="541"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44" w:type="dxa"/>
            <w:noWrap w:val="0"/>
            <w:vAlign w:val="center"/>
          </w:tcPr>
          <w:p>
            <w:pPr>
              <w:spacing w:line="400" w:lineRule="exact"/>
              <w:jc w:val="center"/>
              <w:rPr>
                <w:rFonts w:eastAsia="楷体_GB2312"/>
                <w:sz w:val="24"/>
              </w:rPr>
            </w:pPr>
          </w:p>
        </w:tc>
        <w:tc>
          <w:tcPr>
            <w:tcW w:w="984" w:type="dxa"/>
            <w:noWrap w:val="0"/>
            <w:vAlign w:val="center"/>
          </w:tcPr>
          <w:p>
            <w:pPr>
              <w:spacing w:line="400" w:lineRule="exact"/>
              <w:jc w:val="center"/>
              <w:rPr>
                <w:rFonts w:eastAsia="楷体_GB2312"/>
                <w:sz w:val="24"/>
              </w:rPr>
            </w:pPr>
          </w:p>
        </w:tc>
        <w:tc>
          <w:tcPr>
            <w:tcW w:w="1290" w:type="dxa"/>
            <w:noWrap w:val="0"/>
            <w:vAlign w:val="center"/>
          </w:tcPr>
          <w:p>
            <w:pPr>
              <w:spacing w:line="400" w:lineRule="exact"/>
              <w:jc w:val="cente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exact"/>
        </w:trPr>
        <w:tc>
          <w:tcPr>
            <w:tcW w:w="1110" w:type="dxa"/>
            <w:noWrap w:val="0"/>
            <w:vAlign w:val="center"/>
          </w:tcPr>
          <w:p>
            <w:pPr>
              <w:spacing w:line="400" w:lineRule="exact"/>
              <w:jc w:val="center"/>
              <w:rPr>
                <w:rFonts w:hint="eastAsia" w:eastAsia="楷体_GB2312" w:cs="楷体_GB2312"/>
                <w:sz w:val="24"/>
              </w:rPr>
            </w:pPr>
            <w:r>
              <w:rPr>
                <w:rFonts w:hint="eastAsia" w:eastAsia="楷体_GB2312" w:cs="楷体_GB2312"/>
                <w:sz w:val="24"/>
              </w:rPr>
              <w:t>总计</w:t>
            </w:r>
          </w:p>
        </w:tc>
        <w:tc>
          <w:tcPr>
            <w:tcW w:w="538" w:type="dxa"/>
            <w:noWrap w:val="0"/>
            <w:vAlign w:val="center"/>
          </w:tcPr>
          <w:p>
            <w:pPr>
              <w:spacing w:line="400" w:lineRule="exact"/>
              <w:jc w:val="center"/>
              <w:rPr>
                <w:rFonts w:eastAsia="楷体_GB2312"/>
                <w:sz w:val="24"/>
              </w:rPr>
            </w:pPr>
          </w:p>
        </w:tc>
        <w:tc>
          <w:tcPr>
            <w:tcW w:w="540" w:type="dxa"/>
            <w:noWrap w:val="0"/>
            <w:vAlign w:val="center"/>
          </w:tcPr>
          <w:p>
            <w:pPr>
              <w:spacing w:line="400" w:lineRule="exact"/>
              <w:jc w:val="center"/>
              <w:rPr>
                <w:rFonts w:eastAsia="楷体_GB2312"/>
                <w:sz w:val="24"/>
              </w:rPr>
            </w:pPr>
          </w:p>
        </w:tc>
        <w:tc>
          <w:tcPr>
            <w:tcW w:w="540" w:type="dxa"/>
            <w:noWrap w:val="0"/>
            <w:vAlign w:val="center"/>
          </w:tcPr>
          <w:p>
            <w:pPr>
              <w:spacing w:line="400" w:lineRule="exact"/>
              <w:jc w:val="center"/>
              <w:rPr>
                <w:rFonts w:eastAsia="楷体_GB2312"/>
                <w:sz w:val="24"/>
              </w:rPr>
            </w:pPr>
          </w:p>
        </w:tc>
        <w:tc>
          <w:tcPr>
            <w:tcW w:w="541" w:type="dxa"/>
            <w:noWrap w:val="0"/>
            <w:vAlign w:val="center"/>
          </w:tcPr>
          <w:p>
            <w:pPr>
              <w:spacing w:line="400" w:lineRule="exact"/>
              <w:jc w:val="center"/>
              <w:rPr>
                <w:rFonts w:eastAsia="楷体_GB2312"/>
                <w:sz w:val="24"/>
              </w:rPr>
            </w:pPr>
          </w:p>
        </w:tc>
        <w:tc>
          <w:tcPr>
            <w:tcW w:w="541"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39" w:type="dxa"/>
            <w:noWrap w:val="0"/>
            <w:vAlign w:val="center"/>
          </w:tcPr>
          <w:p>
            <w:pPr>
              <w:spacing w:line="400" w:lineRule="exact"/>
              <w:jc w:val="center"/>
              <w:rPr>
                <w:rFonts w:eastAsia="楷体_GB2312"/>
                <w:sz w:val="24"/>
              </w:rPr>
            </w:pPr>
          </w:p>
        </w:tc>
        <w:tc>
          <w:tcPr>
            <w:tcW w:w="544" w:type="dxa"/>
            <w:noWrap w:val="0"/>
            <w:vAlign w:val="center"/>
          </w:tcPr>
          <w:p>
            <w:pPr>
              <w:spacing w:line="400" w:lineRule="exact"/>
              <w:jc w:val="center"/>
              <w:rPr>
                <w:rFonts w:eastAsia="楷体_GB2312"/>
                <w:sz w:val="24"/>
              </w:rPr>
            </w:pPr>
          </w:p>
        </w:tc>
        <w:tc>
          <w:tcPr>
            <w:tcW w:w="984" w:type="dxa"/>
            <w:noWrap w:val="0"/>
            <w:vAlign w:val="center"/>
          </w:tcPr>
          <w:p>
            <w:pPr>
              <w:spacing w:line="400" w:lineRule="exact"/>
              <w:jc w:val="center"/>
              <w:rPr>
                <w:rFonts w:eastAsia="楷体_GB2312"/>
                <w:sz w:val="24"/>
              </w:rPr>
            </w:pPr>
          </w:p>
        </w:tc>
        <w:tc>
          <w:tcPr>
            <w:tcW w:w="1290" w:type="dxa"/>
            <w:noWrap w:val="0"/>
            <w:vAlign w:val="center"/>
          </w:tcPr>
          <w:p>
            <w:pPr>
              <w:spacing w:line="400" w:lineRule="exact"/>
              <w:jc w:val="center"/>
              <w:rPr>
                <w:rFonts w:eastAsia="楷体_GB2312"/>
                <w:sz w:val="24"/>
              </w:rPr>
            </w:pPr>
          </w:p>
        </w:tc>
      </w:tr>
    </w:tbl>
    <w:p>
      <w:pPr>
        <w:numPr>
          <w:ilvl w:val="0"/>
          <w:numId w:val="0"/>
        </w:numPr>
        <w:spacing w:line="400" w:lineRule="exact"/>
        <w:ind w:firstLine="960" w:firstLineChars="400"/>
        <w:rPr>
          <w:rFonts w:hint="eastAsia" w:ascii="仿宋_GB2312" w:hAnsi="仿宋_GB2312" w:eastAsia="仿宋_GB2312" w:cs="仿宋_GB2312"/>
          <w:sz w:val="24"/>
          <w:szCs w:val="24"/>
          <w:lang w:eastAsia="zh-CN"/>
        </w:rPr>
      </w:pPr>
      <w:r>
        <w:rPr>
          <w:rFonts w:hint="eastAsia" w:ascii="仿宋_GB2312" w:hAnsi="仿宋_GB2312" w:cs="仿宋_GB2312"/>
          <w:sz w:val="24"/>
          <w:szCs w:val="24"/>
        </w:rPr>
        <w:t>注</w:t>
      </w:r>
      <w:r>
        <w:rPr>
          <w:rFonts w:hint="eastAsia" w:ascii="仿宋_GB2312" w:hAnsi="仿宋_GB2312" w:cs="仿宋_GB2312"/>
          <w:sz w:val="24"/>
          <w:szCs w:val="24"/>
          <w:lang w:eastAsia="zh-CN"/>
        </w:rPr>
        <w:t>：</w:t>
      </w:r>
      <w:r>
        <w:rPr>
          <w:rFonts w:hint="eastAsia" w:ascii="仿宋_GB2312" w:hAnsi="仿宋_GB2312" w:cs="仿宋_GB2312"/>
          <w:sz w:val="24"/>
          <w:szCs w:val="24"/>
        </w:rPr>
        <w:t>Ⅰ类指</w:t>
      </w:r>
      <w:r>
        <w:rPr>
          <w:rFonts w:hint="eastAsia" w:ascii="仿宋_GB2312" w:hAnsi="仿宋_GB2312" w:cs="仿宋_GB2312"/>
          <w:sz w:val="24"/>
          <w:szCs w:val="24"/>
          <w:lang w:eastAsia="zh-CN"/>
        </w:rPr>
        <w:t>以设施农业为名占用耕地违法违规建设与农业发展无关的设施；</w:t>
      </w:r>
    </w:p>
    <w:p>
      <w:pPr>
        <w:numPr>
          <w:ilvl w:val="0"/>
          <w:numId w:val="0"/>
        </w:numPr>
        <w:spacing w:line="400" w:lineRule="exact"/>
        <w:ind w:firstLine="1440" w:firstLineChars="600"/>
        <w:rPr>
          <w:rFonts w:hint="eastAsia" w:ascii="仿宋_GB2312" w:hAnsi="仿宋_GB2312" w:cs="仿宋_GB2312"/>
          <w:sz w:val="24"/>
          <w:szCs w:val="24"/>
        </w:rPr>
      </w:pPr>
      <w:r>
        <w:rPr>
          <w:rFonts w:hint="eastAsia" w:ascii="仿宋_GB2312" w:hAnsi="仿宋_GB2312" w:cs="仿宋_GB2312"/>
          <w:sz w:val="24"/>
          <w:szCs w:val="24"/>
        </w:rPr>
        <w:t>Ⅱ类</w:t>
      </w:r>
      <w:r>
        <w:rPr>
          <w:rFonts w:hint="eastAsia" w:ascii="仿宋_GB2312" w:hAnsi="仿宋_GB2312" w:cs="仿宋_GB2312"/>
          <w:sz w:val="24"/>
          <w:szCs w:val="24"/>
          <w:lang w:eastAsia="zh-CN"/>
        </w:rPr>
        <w:t>指在农业大棚内违法违规占用耕地建设住宅、餐饮、娱乐等非农设施；</w:t>
      </w:r>
    </w:p>
    <w:p>
      <w:pPr>
        <w:numPr>
          <w:ilvl w:val="0"/>
          <w:numId w:val="0"/>
        </w:numPr>
        <w:spacing w:line="400" w:lineRule="exact"/>
        <w:ind w:firstLine="1440" w:firstLineChars="600"/>
        <w:rPr>
          <w:rFonts w:hint="eastAsia" w:ascii="仿宋_GB2312" w:hAnsi="仿宋_GB2312" w:cs="仿宋_GB2312"/>
          <w:sz w:val="24"/>
          <w:szCs w:val="24"/>
        </w:rPr>
      </w:pPr>
      <w:r>
        <w:rPr>
          <w:rFonts w:hint="eastAsia" w:ascii="仿宋_GB2312" w:hAnsi="仿宋_GB2312" w:cs="仿宋_GB2312"/>
          <w:sz w:val="24"/>
          <w:szCs w:val="24"/>
        </w:rPr>
        <w:t>Ⅲ类指</w:t>
      </w:r>
      <w:r>
        <w:rPr>
          <w:rFonts w:hint="eastAsia" w:ascii="仿宋_GB2312" w:hAnsi="仿宋_GB2312" w:cs="仿宋_GB2312"/>
          <w:sz w:val="24"/>
          <w:szCs w:val="24"/>
          <w:lang w:eastAsia="zh-CN"/>
        </w:rPr>
        <w:t>在农业大棚看护房建设面积严重超标准。</w:t>
      </w:r>
    </w:p>
    <w:p>
      <w:pPr>
        <w:spacing w:line="400" w:lineRule="exact"/>
        <w:rPr>
          <w:rFonts w:ascii="黑体" w:eastAsia="黑体"/>
          <w:sz w:val="28"/>
          <w:szCs w:val="28"/>
        </w:rPr>
      </w:pPr>
      <w:r>
        <w:rPr>
          <w:rFonts w:hint="eastAsia" w:ascii="黑体" w:hAnsi="黑体" w:eastAsia="黑体" w:cs="黑体"/>
          <w:sz w:val="28"/>
          <w:szCs w:val="28"/>
        </w:rPr>
        <w:t>附件</w:t>
      </w:r>
      <w:r>
        <w:rPr>
          <w:rFonts w:ascii="黑体" w:hAnsi="黑体" w:eastAsia="黑体" w:cs="黑体"/>
          <w:sz w:val="28"/>
          <w:szCs w:val="28"/>
        </w:rPr>
        <w:t>4</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开阳县</w:t>
      </w:r>
      <w:r>
        <w:rPr>
          <w:rFonts w:hint="eastAsia" w:ascii="方正小标宋简体" w:hAnsi="方正小标宋简体" w:eastAsia="方正小标宋简体" w:cs="方正小标宋简体"/>
          <w:color w:val="000000"/>
          <w:kern w:val="0"/>
          <w:sz w:val="44"/>
          <w:szCs w:val="44"/>
          <w:lang w:eastAsia="zh-CN"/>
        </w:rPr>
        <w:t>禾丰乡</w:t>
      </w:r>
      <w:r>
        <w:rPr>
          <w:rFonts w:hint="eastAsia" w:ascii="方正小标宋简体" w:hAnsi="方正小标宋简体" w:eastAsia="方正小标宋简体" w:cs="方正小标宋简体"/>
          <w:color w:val="000000"/>
          <w:kern w:val="0"/>
          <w:sz w:val="44"/>
          <w:szCs w:val="44"/>
        </w:rPr>
        <w:t>“大棚房”问题专项清理整治行动</w:t>
      </w:r>
      <w:r>
        <w:rPr>
          <w:rFonts w:hint="eastAsia" w:ascii="方正小标宋简体" w:hAnsi="方正小标宋简体" w:eastAsia="方正小标宋简体" w:cs="方正小标宋简体"/>
          <w:color w:val="000000"/>
          <w:kern w:val="0"/>
          <w:sz w:val="44"/>
          <w:szCs w:val="44"/>
          <w:lang w:eastAsia="zh-CN"/>
        </w:rPr>
        <w:t>“回头看”</w:t>
      </w:r>
      <w:r>
        <w:rPr>
          <w:rFonts w:hint="eastAsia" w:ascii="方正小标宋简体" w:hAnsi="方正小标宋简体" w:eastAsia="方正小标宋简体" w:cs="方正小标宋简体"/>
          <w:color w:val="000000"/>
          <w:kern w:val="0"/>
          <w:sz w:val="44"/>
          <w:szCs w:val="44"/>
        </w:rPr>
        <w:t>违规项目</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情</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况</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表</w:t>
      </w:r>
    </w:p>
    <w:p>
      <w:pPr>
        <w:spacing w:line="600" w:lineRule="exact"/>
        <w:ind w:firstLine="552"/>
        <w:jc w:val="left"/>
        <w:rPr>
          <w:sz w:val="28"/>
          <w:szCs w:val="28"/>
        </w:rPr>
      </w:pPr>
      <w:r>
        <w:rPr>
          <w:sz w:val="28"/>
          <w:szCs w:val="28"/>
        </w:rPr>
        <w:t>_______________</w:t>
      </w:r>
      <w:r>
        <w:rPr>
          <w:rFonts w:hint="eastAsia"/>
          <w:sz w:val="28"/>
          <w:szCs w:val="28"/>
          <w:lang w:eastAsia="zh-CN"/>
        </w:rPr>
        <w:t>村</w:t>
      </w:r>
      <w:r>
        <w:rPr>
          <w:rFonts w:hint="eastAsia"/>
          <w:sz w:val="28"/>
          <w:szCs w:val="28"/>
        </w:rPr>
        <w:t>（盖章）</w:t>
      </w:r>
      <w:r>
        <w:rPr>
          <w:sz w:val="28"/>
          <w:szCs w:val="28"/>
        </w:rPr>
        <w:t xml:space="preserve">                                            </w:t>
      </w:r>
      <w:r>
        <w:rPr>
          <w:rFonts w:hint="eastAsia" w:cs="仿宋_GB2312"/>
          <w:sz w:val="28"/>
          <w:szCs w:val="28"/>
        </w:rPr>
        <w:t>单位：个、亩、万元</w:t>
      </w:r>
    </w:p>
    <w:tbl>
      <w:tblPr>
        <w:tblStyle w:val="9"/>
        <w:tblW w:w="1417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9"/>
        <w:gridCol w:w="958"/>
        <w:gridCol w:w="570"/>
        <w:gridCol w:w="1332"/>
        <w:gridCol w:w="1091"/>
        <w:gridCol w:w="590"/>
        <w:gridCol w:w="1151"/>
        <w:gridCol w:w="1151"/>
        <w:gridCol w:w="400"/>
        <w:gridCol w:w="400"/>
        <w:gridCol w:w="400"/>
        <w:gridCol w:w="400"/>
        <w:gridCol w:w="1151"/>
        <w:gridCol w:w="1165"/>
        <w:gridCol w:w="1083"/>
        <w:gridCol w:w="944"/>
        <w:gridCol w:w="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序号</w:t>
            </w:r>
          </w:p>
        </w:tc>
        <w:tc>
          <w:tcPr>
            <w:tcW w:w="9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项目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名称</w:t>
            </w:r>
          </w:p>
        </w:tc>
        <w:tc>
          <w:tcPr>
            <w:tcW w:w="5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占地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面积</w:t>
            </w:r>
          </w:p>
        </w:tc>
        <w:tc>
          <w:tcPr>
            <w:tcW w:w="13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建设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地点</w:t>
            </w:r>
          </w:p>
        </w:tc>
        <w:tc>
          <w:tcPr>
            <w:tcW w:w="10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土地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流转</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起止</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时间</w:t>
            </w:r>
          </w:p>
        </w:tc>
        <w:tc>
          <w:tcPr>
            <w:tcW w:w="5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数</w:t>
            </w:r>
          </w:p>
        </w:tc>
        <w:tc>
          <w:tcPr>
            <w:tcW w:w="8245"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建设主体</w:t>
            </w:r>
          </w:p>
        </w:tc>
        <w:tc>
          <w:tcPr>
            <w:tcW w:w="8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计划整改到位时间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5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p>
        </w:tc>
        <w:tc>
          <w:tcPr>
            <w:tcW w:w="9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p>
        </w:tc>
        <w:tc>
          <w:tcPr>
            <w:tcW w:w="5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p>
        </w:tc>
        <w:tc>
          <w:tcPr>
            <w:tcW w:w="1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p>
        </w:tc>
        <w:tc>
          <w:tcPr>
            <w:tcW w:w="10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p>
        </w:tc>
        <w:tc>
          <w:tcPr>
            <w:tcW w:w="5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p>
        </w:tc>
        <w:tc>
          <w:tcPr>
            <w:tcW w:w="11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主体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名称</w:t>
            </w:r>
          </w:p>
        </w:tc>
        <w:tc>
          <w:tcPr>
            <w:tcW w:w="11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建设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总投资</w:t>
            </w:r>
          </w:p>
        </w:tc>
        <w:tc>
          <w:tcPr>
            <w:tcW w:w="1600"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其中享受财政补助金额</w:t>
            </w:r>
          </w:p>
        </w:tc>
        <w:tc>
          <w:tcPr>
            <w:tcW w:w="11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楷体_GB2312" w:cs="楷体_GB2312"/>
                <w:sz w:val="24"/>
              </w:rPr>
            </w:pPr>
            <w:r>
              <w:rPr>
                <w:rFonts w:hint="eastAsia" w:eastAsia="楷体_GB2312" w:cs="楷体_GB2312"/>
                <w:sz w:val="24"/>
              </w:rPr>
              <w:t>始建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时间</w:t>
            </w:r>
          </w:p>
        </w:tc>
        <w:tc>
          <w:tcPr>
            <w:tcW w:w="11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违规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性质</w:t>
            </w:r>
          </w:p>
        </w:tc>
        <w:tc>
          <w:tcPr>
            <w:tcW w:w="20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违规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面积</w:t>
            </w:r>
          </w:p>
        </w:tc>
        <w:tc>
          <w:tcPr>
            <w:tcW w:w="8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9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5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0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5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600"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0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占用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耕地</w:t>
            </w:r>
          </w:p>
        </w:tc>
        <w:tc>
          <w:tcPr>
            <w:tcW w:w="9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24"/>
              </w:rPr>
            </w:pPr>
            <w:r>
              <w:rPr>
                <w:rFonts w:hint="eastAsia" w:eastAsia="楷体_GB2312" w:cs="楷体_GB2312"/>
                <w:sz w:val="24"/>
              </w:rPr>
              <w:t>其中占用基本农田</w:t>
            </w:r>
          </w:p>
        </w:tc>
        <w:tc>
          <w:tcPr>
            <w:tcW w:w="8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5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9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5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0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5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r>
              <w:rPr>
                <w:rFonts w:hint="eastAsia" w:eastAsia="楷体_GB2312" w:cs="楷体_GB2312"/>
                <w:sz w:val="18"/>
                <w:szCs w:val="18"/>
              </w:rPr>
              <w:t>中央</w:t>
            </w: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eastAsia="楷体_GB2312"/>
                <w:sz w:val="18"/>
                <w:szCs w:val="18"/>
              </w:rPr>
            </w:pPr>
            <w:r>
              <w:rPr>
                <w:rFonts w:hint="eastAsia" w:eastAsia="楷体_GB2312" w:cs="楷体_GB2312"/>
                <w:sz w:val="18"/>
                <w:szCs w:val="18"/>
              </w:rPr>
              <w:t>省级</w:t>
            </w: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r>
              <w:rPr>
                <w:rFonts w:hint="eastAsia" w:eastAsia="楷体_GB2312" w:cs="楷体_GB2312"/>
                <w:sz w:val="18"/>
                <w:szCs w:val="18"/>
              </w:rPr>
              <w:t>市级</w:t>
            </w: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r>
              <w:rPr>
                <w:rFonts w:hint="eastAsia" w:eastAsia="楷体_GB2312" w:cs="楷体_GB2312"/>
                <w:sz w:val="18"/>
                <w:szCs w:val="18"/>
              </w:rPr>
              <w:t>县级</w:t>
            </w:r>
          </w:p>
        </w:tc>
        <w:tc>
          <w:tcPr>
            <w:tcW w:w="11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0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9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8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eastAsia="楷体_GB2312"/>
                <w:sz w:val="18"/>
                <w:szCs w:val="18"/>
              </w:rPr>
            </w:pP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3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sz w:val="18"/>
                <w:szCs w:val="18"/>
              </w:rPr>
            </w:pPr>
          </w:p>
        </w:tc>
      </w:tr>
    </w:tbl>
    <w:p>
      <w:pPr>
        <w:spacing w:line="400" w:lineRule="exact"/>
        <w:ind w:left="1320" w:hanging="1320" w:hangingChars="550"/>
        <w:rPr>
          <w:rFonts w:hint="eastAsia" w:ascii="仿宋_GB2312" w:hAnsi="仿宋_GB2312" w:cs="仿宋_GB2312"/>
          <w:sz w:val="24"/>
        </w:rPr>
      </w:pPr>
      <w:r>
        <w:rPr>
          <w:rFonts w:hint="eastAsia" w:ascii="仿宋_GB2312" w:cs="仿宋_GB2312"/>
          <w:sz w:val="24"/>
          <w:szCs w:val="24"/>
        </w:rPr>
        <w:t xml:space="preserve">   </w:t>
      </w:r>
      <w:r>
        <w:rPr>
          <w:rFonts w:hint="eastAsia" w:ascii="仿宋_GB2312" w:cs="仿宋_GB2312"/>
          <w:sz w:val="24"/>
          <w:szCs w:val="24"/>
          <w:lang w:val="en-US" w:eastAsia="zh-CN"/>
        </w:rPr>
        <w:t xml:space="preserve"> </w:t>
      </w:r>
      <w:r>
        <w:rPr>
          <w:rFonts w:hint="eastAsia" w:ascii="仿宋_GB2312" w:hAnsi="仿宋_GB2312" w:cs="仿宋_GB2312"/>
          <w:sz w:val="24"/>
          <w:szCs w:val="24"/>
        </w:rPr>
        <w:t>注：1.本表是违法违规情况明细表，要求逐个项目填写，项目是指各种资金来源的设施农业建设项目，如一次性投资建设的10</w:t>
      </w:r>
    </w:p>
    <w:p>
      <w:pPr>
        <w:spacing w:line="400" w:lineRule="exact"/>
        <w:ind w:firstLine="1200" w:firstLineChars="500"/>
        <w:rPr>
          <w:rFonts w:hint="eastAsia" w:ascii="仿宋_GB2312" w:hAnsi="仿宋_GB2312" w:cs="仿宋_GB2312"/>
          <w:sz w:val="24"/>
          <w:szCs w:val="24"/>
        </w:rPr>
      </w:pPr>
      <w:r>
        <w:rPr>
          <w:rFonts w:hint="eastAsia" w:ascii="仿宋_GB2312" w:hAnsi="仿宋_GB2312" w:cs="仿宋_GB2312"/>
          <w:sz w:val="24"/>
          <w:szCs w:val="24"/>
        </w:rPr>
        <w:t>个棚，视为1个项目，在一行填写。</w:t>
      </w:r>
    </w:p>
    <w:p>
      <w:pPr>
        <w:numPr>
          <w:ilvl w:val="0"/>
          <w:numId w:val="0"/>
        </w:numPr>
        <w:spacing w:line="400" w:lineRule="exact"/>
        <w:ind w:left="870" w:leftChars="300" w:hanging="240" w:hangingChars="100"/>
        <w:rPr>
          <w:rFonts w:hint="eastAsia" w:ascii="仿宋_GB2312"/>
          <w:sz w:val="24"/>
          <w:szCs w:val="24"/>
        </w:rPr>
      </w:pPr>
      <w:r>
        <w:rPr>
          <w:rFonts w:hint="eastAsia" w:ascii="仿宋_GB2312"/>
          <w:sz w:val="24"/>
          <w:szCs w:val="24"/>
          <w:lang w:val="en-US" w:eastAsia="zh-CN"/>
        </w:rPr>
        <w:t>2.</w:t>
      </w:r>
      <w:r>
        <w:rPr>
          <w:rFonts w:hint="eastAsia" w:ascii="仿宋_GB2312"/>
          <w:sz w:val="24"/>
          <w:szCs w:val="24"/>
        </w:rPr>
        <w:t>违规性质可分为Ⅰ</w:t>
      </w:r>
      <w:r>
        <w:rPr>
          <w:rFonts w:hint="eastAsia" w:ascii="仿宋_GB2312" w:hAnsi="仿宋_GB2312" w:cs="仿宋_GB2312"/>
          <w:sz w:val="24"/>
          <w:szCs w:val="24"/>
        </w:rPr>
        <w:t>、Ⅱ、Ⅲ类及其他，</w:t>
      </w:r>
      <w:r>
        <w:rPr>
          <w:rFonts w:hint="eastAsia" w:ascii="仿宋_GB2312" w:hAnsi="仿宋_GB2312" w:cs="仿宋_GB2312"/>
          <w:sz w:val="24"/>
          <w:szCs w:val="24"/>
          <w:lang w:eastAsia="zh-CN"/>
        </w:rPr>
        <w:t>其中</w:t>
      </w:r>
      <w:r>
        <w:rPr>
          <w:rFonts w:hint="eastAsia" w:ascii="仿宋_GB2312" w:hAnsi="仿宋_GB2312" w:cs="仿宋_GB2312"/>
          <w:sz w:val="24"/>
          <w:szCs w:val="24"/>
        </w:rPr>
        <w:t>Ⅰ类指</w:t>
      </w:r>
      <w:r>
        <w:rPr>
          <w:rFonts w:hint="eastAsia" w:ascii="仿宋_GB2312" w:hAnsi="仿宋_GB2312" w:cs="仿宋_GB2312"/>
          <w:sz w:val="24"/>
          <w:szCs w:val="24"/>
          <w:lang w:eastAsia="zh-CN"/>
        </w:rPr>
        <w:t>以设施农业为名占用耕地违法违规建设业发展无关的设施；</w:t>
      </w:r>
      <w:r>
        <w:rPr>
          <w:rFonts w:hint="eastAsia" w:ascii="仿宋_GB2312" w:hAnsi="仿宋_GB2312" w:cs="仿宋_GB2312"/>
          <w:sz w:val="24"/>
          <w:szCs w:val="24"/>
        </w:rPr>
        <w:t>Ⅱ类</w:t>
      </w:r>
      <w:r>
        <w:rPr>
          <w:rFonts w:hint="eastAsia" w:ascii="仿宋_GB2312" w:hAnsi="仿宋_GB2312" w:cs="仿宋_GB2312"/>
          <w:sz w:val="24"/>
          <w:szCs w:val="24"/>
          <w:lang w:eastAsia="zh-CN"/>
        </w:rPr>
        <w:t>指在农业大棚内违法违规占用耕地建设住宅、餐饮、娱乐等非农设施；</w:t>
      </w:r>
      <w:r>
        <w:rPr>
          <w:rFonts w:hint="eastAsia" w:ascii="仿宋_GB2312" w:hAnsi="仿宋_GB2312" w:cs="仿宋_GB2312"/>
          <w:sz w:val="24"/>
          <w:szCs w:val="24"/>
        </w:rPr>
        <w:t>Ⅲ类指</w:t>
      </w:r>
      <w:r>
        <w:rPr>
          <w:rFonts w:hint="eastAsia" w:ascii="仿宋_GB2312" w:hAnsi="仿宋_GB2312" w:cs="仿宋_GB2312"/>
          <w:sz w:val="24"/>
          <w:szCs w:val="24"/>
          <w:lang w:eastAsia="zh-CN"/>
        </w:rPr>
        <w:t>在农业大棚看护房建设面积严重超标准。</w:t>
      </w:r>
    </w:p>
    <w:p>
      <w:pPr>
        <w:pStyle w:val="2"/>
        <w:ind w:firstLine="420"/>
        <w:sectPr>
          <w:pgSz w:w="16838" w:h="11906" w:orient="landscape"/>
          <w:pgMar w:top="1474" w:right="1701" w:bottom="1361" w:left="1474" w:header="1134" w:footer="1474" w:gutter="0"/>
          <w:pgNumType w:fmt="decimal"/>
          <w:cols w:space="720" w:num="1"/>
          <w:docGrid w:type="lines" w:linePitch="292" w:charSpace="0"/>
        </w:sectPr>
      </w:pPr>
    </w:p>
    <w:p>
      <w:pPr>
        <w:spacing w:line="500" w:lineRule="exac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5</w:t>
      </w:r>
    </w:p>
    <w:p>
      <w:pPr>
        <w:pStyle w:val="2"/>
        <w:rPr>
          <w:rFonts w:hint="eastAsia"/>
          <w:lang w:eastAsia="zh-CN"/>
        </w:rPr>
      </w:pPr>
    </w:p>
    <w:p>
      <w:pPr>
        <w:spacing w:line="500" w:lineRule="exact"/>
        <w:ind w:left="220" w:leftChars="0" w:hanging="220" w:hangingChars="50"/>
        <w:jc w:val="both"/>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kern w:val="2"/>
          <w:sz w:val="44"/>
          <w:szCs w:val="44"/>
          <w:lang w:val="en-US" w:eastAsia="zh-CN" w:bidi="ar-SA"/>
        </w:rPr>
        <w:t>自然资源部 农业农村部关于设施农业用地管理有关问题的通知</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自然资规〔2019〕4号</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各省、自治区、直辖市自然资源主管部门、农业农村（农牧、农垦）主管部门，新疆生产建设兵团自然资源主管部门、农业农村主管部门：</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随着农业现代化水平不断提升，设施农业生产日益增多，用地面临新的情况和需求。为改进用地管理，建立长效机制，促进现代农业健康发展，现通知如下：</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设施农业用地包括农业生产中直接用于作物种植和畜禽水产养殖的设施用地。其中，作物种植设施用地包括作物生产和为生产服务的看护房、农资农机具存放场所等，以及与生产直接关联的烘干晾晒、分拣包装、保鲜存储等设施用地；畜禽水产养殖设施用地包括养殖生产及直接关联的粪污处置、检验检疫等设施用地，不包括屠宰和肉类加工场所用地等。</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设施农业属于农业内部结构调整，可以使用一般耕地，不需落实占补平衡。种植设施不破坏耕地耕作层的，可以使用永久基本农田，不需补划；破坏耕地耕作层，但由于位置关系难以避让永久基本农田的，允许使用永久基本农田但必须补划。养殖设施原则上不得使用永久基本农田，涉及少量永久基本农田确实难以避让的，允许使用但必须补划。</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设施农业用地不再使用的，必须恢复原用途。设施农业用地被非农建设占用的，应依法办理建设用地审批手续，原地类为耕地的，应落实占补平衡。</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三、各类设施农业用地规模由各省（区、市）自然资源主管部门会同农业农村主管部门根据生产规模和建设标准合理确定。其中，看护房执行“大棚房”问题专项清理整治整改标准，养殖设施允许建设多层建筑。</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市、县自然资源主管部门会同农业农村主管部门负责设施农业用地日常管理。国家、省级自然资源主管部门和农业农村主管部门负责通过各种技术手段进行设施农业用地监管。设施农业用地由农村集体经济组织或经营者向乡镇政府备案，乡镇政府定期汇总情况后汇交至县级自然资源主管部门。涉及补划永久基本农田的，须经县级自然资源主管部门同意后方可动工建设。</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各省（区、市）自然资源主管部门会同农业农村主管部门制定具体实施办法，并报自然资源部备案。《国土资源部 农业部关于进一步支持设施农业健康发展的通知》（国土资发﹝2014﹞127号）已到期，自动废止。</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本通知有效期为5年。</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5428" w:leftChars="2280" w:right="0" w:hanging="640" w:hanging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自然资源部 农业农村部</w:t>
      </w:r>
      <w:r>
        <w:rPr>
          <w:rFonts w:hint="eastAsia" w:ascii="仿宋_GB2312" w:hAnsi="仿宋_GB2312" w:eastAsia="仿宋_GB2312" w:cs="仿宋_GB2312"/>
          <w:b w:val="0"/>
          <w:bCs w:val="0"/>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fill="FFFFFF"/>
        </w:rPr>
        <w:t>2019年12月17日</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Pr>
        <w:rPr>
          <w:rFonts w:ascii="仿宋_GB2312" w:hAnsi="华文仿宋" w:eastAsia="仿宋_GB2312" w:cs="华文仿宋"/>
          <w:bCs/>
          <w:sz w:val="32"/>
          <w:szCs w:val="32"/>
          <w:highlight w:val="none"/>
        </w:rPr>
      </w:pPr>
    </w:p>
    <w:p>
      <w:pPr>
        <w:pStyle w:val="2"/>
        <w:rPr>
          <w:rFonts w:ascii="仿宋_GB2312" w:hAnsi="华文仿宋" w:eastAsia="仿宋_GB2312" w:cs="华文仿宋"/>
          <w:bCs/>
          <w:sz w:val="32"/>
          <w:szCs w:val="32"/>
          <w:highlight w:val="none"/>
        </w:rPr>
      </w:pPr>
    </w:p>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华文仿宋" w:eastAsia="仿宋_GB2312" w:cs="华文仿宋"/>
          <w:bCs/>
          <w:sz w:val="32"/>
          <w:szCs w:val="32"/>
          <w:highlight w:val="none"/>
        </w:rPr>
      </w:pPr>
    </w:p>
    <w:tbl>
      <w:tblPr>
        <w:tblStyle w:val="9"/>
        <w:tblW w:w="0" w:type="auto"/>
        <w:tblInd w:w="140" w:type="dxa"/>
        <w:tblLayout w:type="fixed"/>
        <w:tblCellMar>
          <w:top w:w="0" w:type="dxa"/>
          <w:left w:w="108" w:type="dxa"/>
          <w:bottom w:w="0" w:type="dxa"/>
          <w:right w:w="108" w:type="dxa"/>
        </w:tblCellMar>
      </w:tblPr>
      <w:tblGrid>
        <w:gridCol w:w="8820"/>
      </w:tblGrid>
      <w:tr>
        <w:tc>
          <w:tcPr>
            <w:tcW w:w="882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line="560" w:lineRule="exact"/>
              <w:ind w:firstLine="140" w:firstLineChars="50"/>
              <w:textAlignment w:val="auto"/>
              <w:rPr>
                <w:rFonts w:ascii="仿宋_GB2312" w:eastAsia="仿宋_GB2312" w:cs="方正大标宋简体"/>
                <w:bCs/>
                <w:sz w:val="28"/>
                <w:szCs w:val="28"/>
                <w:highlight w:val="none"/>
              </w:rPr>
            </w:pPr>
            <w:r>
              <w:rPr>
                <w:rFonts w:hint="eastAsia" w:ascii="仿宋_GB2312" w:eastAsia="仿宋_GB2312" w:cs="方正大标宋简体"/>
                <w:bCs/>
                <w:sz w:val="28"/>
                <w:szCs w:val="28"/>
                <w:highlight w:val="none"/>
                <w:lang w:eastAsia="zh-CN"/>
              </w:rPr>
              <w:t>禾丰乡</w:t>
            </w:r>
            <w:r>
              <w:rPr>
                <w:rFonts w:hint="eastAsia" w:ascii="仿宋_GB2312" w:eastAsia="仿宋_GB2312" w:cs="方正大标宋简体"/>
                <w:bCs/>
                <w:sz w:val="28"/>
                <w:szCs w:val="28"/>
                <w:highlight w:val="none"/>
              </w:rPr>
              <w:t>党政办公室</w:t>
            </w:r>
            <w:r>
              <w:rPr>
                <w:rFonts w:ascii="仿宋_GB2312" w:eastAsia="仿宋_GB2312" w:cs="方正大标宋简体"/>
                <w:bCs/>
                <w:sz w:val="28"/>
                <w:szCs w:val="28"/>
                <w:highlight w:val="none"/>
              </w:rPr>
              <w:t xml:space="preserve">                    </w:t>
            </w:r>
            <w:r>
              <w:rPr>
                <w:rFonts w:hint="eastAsia" w:ascii="仿宋_GB2312" w:eastAsia="仿宋_GB2312" w:cs="方正大标宋简体"/>
                <w:bCs/>
                <w:sz w:val="28"/>
                <w:szCs w:val="28"/>
                <w:highlight w:val="none"/>
                <w:lang w:val="en-US" w:eastAsia="zh-CN"/>
              </w:rPr>
              <w:t xml:space="preserve">    </w:t>
            </w:r>
            <w:r>
              <w:rPr>
                <w:rFonts w:ascii="仿宋_GB2312" w:eastAsia="仿宋_GB2312" w:cs="方正大标宋简体"/>
                <w:bCs/>
                <w:sz w:val="28"/>
                <w:szCs w:val="28"/>
                <w:highlight w:val="none"/>
              </w:rPr>
              <w:t xml:space="preserve"> </w:t>
            </w:r>
            <w:r>
              <w:rPr>
                <w:rFonts w:hint="eastAsia" w:ascii="仿宋_GB2312" w:eastAsia="仿宋_GB2312" w:cs="方正大标宋简体"/>
                <w:bCs/>
                <w:sz w:val="28"/>
                <w:szCs w:val="28"/>
                <w:highlight w:val="none"/>
                <w:lang w:eastAsia="zh-CN"/>
              </w:rPr>
              <w:t>2021</w:t>
            </w:r>
            <w:r>
              <w:rPr>
                <w:rFonts w:hint="eastAsia" w:ascii="仿宋_GB2312" w:eastAsia="仿宋_GB2312" w:cs="方正大标宋简体"/>
                <w:bCs/>
                <w:sz w:val="28"/>
                <w:szCs w:val="28"/>
                <w:highlight w:val="none"/>
              </w:rPr>
              <w:t>年</w:t>
            </w:r>
            <w:r>
              <w:rPr>
                <w:rFonts w:hint="eastAsia" w:ascii="仿宋_GB2312" w:eastAsia="仿宋_GB2312" w:cs="方正大标宋简体"/>
                <w:bCs/>
                <w:sz w:val="28"/>
                <w:szCs w:val="28"/>
                <w:highlight w:val="none"/>
                <w:lang w:val="en-US" w:eastAsia="zh-CN"/>
              </w:rPr>
              <w:t>6</w:t>
            </w:r>
            <w:r>
              <w:rPr>
                <w:rFonts w:hint="eastAsia" w:ascii="仿宋_GB2312" w:eastAsia="仿宋_GB2312" w:cs="方正大标宋简体"/>
                <w:bCs/>
                <w:sz w:val="28"/>
                <w:szCs w:val="28"/>
                <w:highlight w:val="none"/>
              </w:rPr>
              <w:t>月</w:t>
            </w:r>
            <w:r>
              <w:rPr>
                <w:rFonts w:hint="eastAsia" w:ascii="仿宋_GB2312" w:eastAsia="仿宋_GB2312" w:cs="方正大标宋简体"/>
                <w:bCs/>
                <w:sz w:val="28"/>
                <w:szCs w:val="28"/>
                <w:highlight w:val="none"/>
                <w:lang w:val="en-US" w:eastAsia="zh-CN"/>
              </w:rPr>
              <w:t>3</w:t>
            </w:r>
            <w:r>
              <w:rPr>
                <w:rFonts w:hint="eastAsia" w:ascii="仿宋_GB2312" w:eastAsia="仿宋_GB2312" w:cs="方正大标宋简体"/>
                <w:bCs/>
                <w:sz w:val="28"/>
                <w:szCs w:val="28"/>
                <w:highlight w:val="none"/>
              </w:rPr>
              <w:t>日印发</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ascii="方正大标宋简体" w:eastAsia="方正大标宋简体" w:cs="方正大标宋简体"/>
          <w:bCs/>
          <w:sz w:val="44"/>
          <w:szCs w:val="44"/>
          <w:highlight w:val="none"/>
        </w:rPr>
        <w:t xml:space="preserve">                    </w:t>
      </w:r>
      <w:r>
        <w:rPr>
          <w:rFonts w:hint="eastAsia" w:ascii="仿宋_GB2312" w:eastAsia="仿宋_GB2312" w:cs="方正大标宋简体"/>
          <w:bCs/>
          <w:sz w:val="28"/>
          <w:szCs w:val="28"/>
          <w:highlight w:val="none"/>
          <w:lang w:val="en-US" w:eastAsia="zh-CN"/>
        </w:rPr>
        <w:t xml:space="preserve">               </w:t>
      </w:r>
      <w:r>
        <w:rPr>
          <w:rFonts w:hint="eastAsia" w:ascii="仿宋_GB2312" w:eastAsia="仿宋_GB2312" w:cs="方正大标宋简体"/>
          <w:bCs/>
          <w:sz w:val="28"/>
          <w:szCs w:val="28"/>
          <w:highlight w:val="none"/>
        </w:rPr>
        <w:t>共印</w:t>
      </w:r>
      <w:r>
        <w:rPr>
          <w:rFonts w:hint="eastAsia" w:ascii="仿宋_GB2312" w:eastAsia="仿宋_GB2312" w:cs="方正大标宋简体"/>
          <w:bCs/>
          <w:sz w:val="28"/>
          <w:szCs w:val="28"/>
          <w:highlight w:val="none"/>
          <w:lang w:val="en-US" w:eastAsia="zh-CN"/>
        </w:rPr>
        <w:t>30</w:t>
      </w:r>
      <w:r>
        <w:rPr>
          <w:rFonts w:hint="eastAsia" w:ascii="仿宋_GB2312" w:eastAsia="仿宋_GB2312" w:cs="方正大标宋简体"/>
          <w:bCs/>
          <w:sz w:val="28"/>
          <w:szCs w:val="28"/>
          <w:highlight w:val="none"/>
        </w:rPr>
        <w:t>份</w:t>
      </w:r>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280" w:firstLineChars="100"/>
                            <w:rPr>
                              <w:rStyle w:val="11"/>
                              <w:rFonts w:hint="eastAsia" w:ascii="宋体" w:hAnsi="宋体" w:eastAsia="宋体"/>
                              <w:sz w:val="28"/>
                              <w:szCs w:val="28"/>
                            </w:rPr>
                          </w:pPr>
                          <w:r>
                            <w:rPr>
                              <w:rStyle w:val="11"/>
                              <w:rFonts w:hint="eastAsia" w:ascii="宋体" w:hAnsi="宋体" w:eastAsia="宋体"/>
                              <w:sz w:val="28"/>
                              <w:szCs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6"/>
                      <w:ind w:firstLine="280" w:firstLineChars="100"/>
                      <w:rPr>
                        <w:rStyle w:val="11"/>
                        <w:rFonts w:hint="eastAsia" w:ascii="宋体" w:hAnsi="宋体" w:eastAsia="宋体"/>
                        <w:sz w:val="28"/>
                        <w:szCs w:val="28"/>
                      </w:rPr>
                    </w:pPr>
                    <w:r>
                      <w:rPr>
                        <w:rStyle w:val="11"/>
                        <w:rFonts w:hint="eastAsia" w:ascii="宋体" w:hAnsi="宋体" w:eastAsia="宋体"/>
                        <w:sz w:val="28"/>
                        <w:szCs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280" w:firstLineChars="100"/>
      <w:rPr>
        <w:rStyle w:val="11"/>
        <w:rFonts w:hint="eastAsia" w:ascii="宋体" w:hAnsi="宋体" w:eastAsia="宋体"/>
        <w:sz w:val="28"/>
        <w:szCs w:val="28"/>
      </w:rPr>
    </w:pPr>
    <w:r>
      <w:rPr>
        <w:rStyle w:val="11"/>
        <w:rFonts w:hint="eastAsia" w:ascii="宋体" w:hAnsi="宋体" w:eastAsia="宋体"/>
        <w:sz w:val="28"/>
        <w:szCs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14</w:t>
    </w:r>
    <w:r>
      <w:rPr>
        <w:rStyle w:val="11"/>
        <w:rFonts w:ascii="宋体" w:hAnsi="宋体" w:eastAsia="宋体"/>
        <w:sz w:val="28"/>
        <w:szCs w:val="28"/>
      </w:rPr>
      <w:fldChar w:fldCharType="end"/>
    </w:r>
    <w:r>
      <w:rPr>
        <w:rStyle w:val="11"/>
        <w:rFonts w:hint="eastAsia" w:ascii="宋体" w:hAnsi="宋体" w:eastAsia="宋体"/>
        <w:sz w:val="28"/>
        <w:szCs w:val="28"/>
      </w:rPr>
      <w:t xml:space="preserve"> —</w: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1"/>
        <w:rFonts w:hint="default" w:ascii="宋体" w:hAnsi="宋体" w:eastAsia="宋体"/>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Style w:val="11"/>
                              <w:rFonts w:hint="eastAsia" w:ascii="宋体" w:hAnsi="宋体" w:eastAsia="宋体"/>
                              <w:sz w:val="28"/>
                              <w:szCs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6"/>
                    </w:pPr>
                    <w:r>
                      <w:rPr>
                        <w:rStyle w:val="11"/>
                        <w:rFonts w:hint="eastAsia" w:ascii="宋体" w:hAnsi="宋体" w:eastAsia="宋体"/>
                        <w:sz w:val="28"/>
                        <w:szCs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D3C51"/>
    <w:rsid w:val="000204FD"/>
    <w:rsid w:val="00021AA7"/>
    <w:rsid w:val="0017570A"/>
    <w:rsid w:val="002A6D74"/>
    <w:rsid w:val="002D4BFB"/>
    <w:rsid w:val="002F791C"/>
    <w:rsid w:val="00377770"/>
    <w:rsid w:val="003C4638"/>
    <w:rsid w:val="00480B64"/>
    <w:rsid w:val="00486473"/>
    <w:rsid w:val="005565F7"/>
    <w:rsid w:val="006707B0"/>
    <w:rsid w:val="006E1ED2"/>
    <w:rsid w:val="00756D7D"/>
    <w:rsid w:val="007C3B23"/>
    <w:rsid w:val="007E4FCE"/>
    <w:rsid w:val="007F699A"/>
    <w:rsid w:val="009102C2"/>
    <w:rsid w:val="00991958"/>
    <w:rsid w:val="00A13943"/>
    <w:rsid w:val="00AF2065"/>
    <w:rsid w:val="00B16640"/>
    <w:rsid w:val="00CF1022"/>
    <w:rsid w:val="00D17654"/>
    <w:rsid w:val="00D763CA"/>
    <w:rsid w:val="00DF2409"/>
    <w:rsid w:val="00E65E68"/>
    <w:rsid w:val="00FB7A77"/>
    <w:rsid w:val="00FF3C17"/>
    <w:rsid w:val="0C840480"/>
    <w:rsid w:val="19F11118"/>
    <w:rsid w:val="45E27987"/>
    <w:rsid w:val="573B5FFB"/>
    <w:rsid w:val="67945630"/>
    <w:rsid w:val="6BFD3C51"/>
    <w:rsid w:val="6F9E5B1B"/>
    <w:rsid w:val="6FC63F70"/>
    <w:rsid w:val="709B65BE"/>
    <w:rsid w:val="73410685"/>
    <w:rsid w:val="7982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rPr>
      <w:rFonts w:ascii="Calibri" w:hAnsi="Calibri" w:eastAsia="宋体"/>
      <w:color w:val="000000"/>
      <w:sz w:val="21"/>
      <w:szCs w:val="24"/>
    </w:rPr>
  </w:style>
  <w:style w:type="paragraph" w:customStyle="1" w:styleId="3">
    <w:name w:val="正文1"/>
    <w:next w:val="2"/>
    <w:qFormat/>
    <w:uiPriority w:val="0"/>
    <w:pPr>
      <w:jc w:val="both"/>
    </w:pPr>
    <w:rPr>
      <w:rFonts w:ascii="Calibri" w:hAnsi="Calibri" w:eastAsia="宋体" w:cs="黑体"/>
      <w:sz w:val="21"/>
      <w:szCs w:val="22"/>
      <w:lang w:val="en-US" w:eastAsia="zh-CN" w:bidi="ar-SA"/>
    </w:rPr>
  </w:style>
  <w:style w:type="paragraph" w:styleId="4">
    <w:name w:val="table of authorities"/>
    <w:basedOn w:val="1"/>
    <w:next w:val="1"/>
    <w:unhideWhenUsed/>
    <w:qFormat/>
    <w:uiPriority w:val="0"/>
    <w:pPr>
      <w:ind w:left="420" w:leftChars="200"/>
    </w:pPr>
  </w:style>
  <w:style w:type="paragraph" w:styleId="5">
    <w:name w:val="Date"/>
    <w:basedOn w:val="1"/>
    <w:next w:val="1"/>
    <w:link w:val="12"/>
    <w:qFormat/>
    <w:uiPriority w:val="0"/>
    <w:pPr>
      <w:ind w:left="100" w:leftChars="2500"/>
    </w:p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customStyle="1" w:styleId="12">
    <w:name w:val="日期 Char"/>
    <w:basedOn w:val="10"/>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455</Words>
  <Characters>2599</Characters>
  <Lines>21</Lines>
  <Paragraphs>6</Paragraphs>
  <TotalTime>3</TotalTime>
  <ScaleCrop>false</ScaleCrop>
  <LinksUpToDate>false</LinksUpToDate>
  <CharactersWithSpaces>3048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2020-11-01T06:38:00Z</dcterms:created>
  <dc:creator>老王</dc:creator>
  <cp:lastModifiedBy>0909</cp:lastModifiedBy>
  <cp:lastPrinted>2021-06-03T08:57:00Z</cp:lastPrinted>
  <dcterms:modified xsi:type="dcterms:W3CDTF">2021-06-04T04:43:50Z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2AEE30C8240D483380FD10080D48F1AD</vt:lpwstr>
  </property>
</Properties>
</file>