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楠木渡镇第十届村（居）“两委”成员任期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（离任）经济责任审计工作领导小组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徐志然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（党委书记）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杨毓飞   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党委副书记、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常务副组长：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罗寅珑   （党委委员、组织委员）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索良炫   （党委委员、武装部部长、副镇长）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  组  长：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陈永俊（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党委委员、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人大主席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张万权（党委委员、纪委书记）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班兴辉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（党委委员、政法委书记、副镇长）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武林海（党委委员）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邱国才（副镇长）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孙晓兵（四级主任科员）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罗  刚（四级主任科员）</w:t>
      </w:r>
    </w:p>
    <w:p>
      <w:pPr>
        <w:pStyle w:val="8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color w:val="auto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21"/>
          <w:sz w:val="32"/>
          <w:szCs w:val="32"/>
          <w:lang w:eastAsia="zh-CN"/>
        </w:rPr>
        <w:t>何建东</w:t>
      </w:r>
      <w:r>
        <w:rPr>
          <w:rFonts w:hint="eastAsia" w:ascii="仿宋_GB2312" w:eastAsia="仿宋_GB2312"/>
          <w:color w:val="auto"/>
          <w:sz w:val="32"/>
          <w:szCs w:val="32"/>
        </w:rPr>
        <w:t>（四级主任科员）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auto"/>
          <w:kern w:val="21"/>
          <w:sz w:val="32"/>
          <w:szCs w:val="32"/>
        </w:rPr>
        <w:t>冉进红（镇长助理、城建办负责人）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    员：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李小连</w:t>
      </w:r>
      <w:r>
        <w:rPr>
          <w:rFonts w:hint="eastAsia" w:ascii="仿宋_GB2312" w:eastAsia="仿宋_GB2312"/>
          <w:kern w:val="21"/>
          <w:sz w:val="32"/>
          <w:szCs w:val="32"/>
        </w:rPr>
        <w:t>（党政办主任）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杨国华（</w:t>
      </w:r>
      <w:r>
        <w:rPr>
          <w:rFonts w:hint="eastAsia" w:ascii="仿宋_GB2312" w:eastAsia="仿宋_GB2312"/>
          <w:color w:val="auto"/>
          <w:kern w:val="21"/>
          <w:sz w:val="32"/>
          <w:szCs w:val="32"/>
        </w:rPr>
        <w:t>财政分局负责人</w:t>
      </w:r>
      <w:r>
        <w:rPr>
          <w:rFonts w:hint="eastAsia" w:ascii="仿宋_GB2312" w:eastAsia="仿宋_GB2312"/>
          <w:kern w:val="21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于时斌（纪检监察室负责人）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石  颢（社事办主任）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吴晓勇（文化中心主任）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黄明方（水利站负责人）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唐远涛（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农业中心主任兼</w:t>
      </w:r>
      <w:r>
        <w:rPr>
          <w:rFonts w:hint="eastAsia" w:ascii="仿宋_GB2312" w:eastAsia="仿宋_GB2312"/>
          <w:kern w:val="21"/>
          <w:sz w:val="32"/>
          <w:szCs w:val="32"/>
        </w:rPr>
        <w:t>扶贫站站长）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何江涛（安监站站长）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王玉鑫</w:t>
      </w:r>
      <w:r>
        <w:rPr>
          <w:rFonts w:hint="eastAsia" w:ascii="仿宋_GB2312" w:eastAsia="仿宋_GB2312"/>
          <w:kern w:val="21"/>
          <w:sz w:val="32"/>
          <w:szCs w:val="32"/>
        </w:rPr>
        <w:t>（综治办负责人）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樊友军（城管队队长）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周德江（</w:t>
      </w:r>
      <w:r>
        <w:rPr>
          <w:rFonts w:hint="eastAsia" w:ascii="仿宋_GB2312" w:eastAsia="仿宋_GB2312" w:cs="仿宋_GB2312"/>
          <w:sz w:val="32"/>
          <w:szCs w:val="32"/>
        </w:rPr>
        <w:t>珍稀菌办主任</w:t>
      </w:r>
      <w:r>
        <w:rPr>
          <w:rFonts w:hint="eastAsia" w:ascii="仿宋_GB2312" w:eastAsia="仿宋_GB2312"/>
          <w:kern w:val="21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肖登高（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生态保护站</w:t>
      </w:r>
      <w:r>
        <w:rPr>
          <w:rFonts w:hint="eastAsia" w:ascii="仿宋_GB2312" w:eastAsia="仿宋_GB2312"/>
          <w:kern w:val="21"/>
          <w:sz w:val="32"/>
          <w:szCs w:val="32"/>
        </w:rPr>
        <w:t>站长）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刘蜀黔（交管站站长）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田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勇</w:t>
      </w:r>
      <w:r>
        <w:rPr>
          <w:rFonts w:hint="eastAsia" w:ascii="仿宋_GB2312" w:eastAsia="仿宋_GB2312"/>
          <w:kern w:val="21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人社中心主任</w:t>
      </w:r>
      <w:r>
        <w:rPr>
          <w:rFonts w:hint="eastAsia" w:ascii="仿宋_GB2312" w:eastAsia="仿宋_GB2312"/>
          <w:kern w:val="21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黄成友</w:t>
      </w:r>
      <w:r>
        <w:rPr>
          <w:rFonts w:hint="eastAsia" w:ascii="仿宋_GB2312" w:eastAsia="仿宋_GB2312"/>
          <w:kern w:val="21"/>
          <w:sz w:val="32"/>
          <w:szCs w:val="32"/>
        </w:rPr>
        <w:t>（禁毒办负责人）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宋晓红（卫计办副主任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&lt;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主持工作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&gt;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何海涛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（派出所所长）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陈庭勇（供电所所长）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罗朝东（卫生院院长）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蒋友俊（运管所所长）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余仕发（司法所所长）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2560" w:firstLineChars="8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王凤高</w:t>
      </w:r>
      <w:r>
        <w:rPr>
          <w:rFonts w:hint="eastAsia" w:ascii="仿宋_GB2312" w:eastAsia="仿宋_GB2312" w:cs="仿宋_GB2312"/>
          <w:sz w:val="32"/>
          <w:szCs w:val="32"/>
        </w:rPr>
        <w:t>（中心学校校长）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小组办公室设在农业服务中心，由索良炫同志兼任办公室主任，李小连、石颢、杨国华和唐远涛同志兼任办公室副主任，负责日常事务。办公室设指导督查工作组，从财政所、农业服务中心、党政办、社会事务办等相关单位抽调人员组建3个业务指导复查组，负责指导督查村（居）进行清查审计，及时处理出现的重大疑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（联系人：唐远涛，联系电话18285117486、邮箱：1144511693@qq.com）。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531" w:bottom="2098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33568"/>
    <w:rsid w:val="44933568"/>
    <w:rsid w:val="569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-公1"/>
    <w:basedOn w:val="9"/>
    <w:next w:val="4"/>
    <w:qFormat/>
    <w:uiPriority w:val="99"/>
    <w:pPr>
      <w:ind w:firstLine="200" w:firstLineChars="200"/>
    </w:pPr>
    <w:rPr>
      <w:color w:val="000000"/>
    </w:rPr>
  </w:style>
  <w:style w:type="paragraph" w:customStyle="1" w:styleId="9">
    <w:name w:val="正文1"/>
    <w:next w:val="8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2021-02-09T04:49:00Z</dcterms:created>
  <dc:creator>花茶</dc:creator>
  <cp:lastModifiedBy>花茶</cp:lastModifiedBy>
  <dcterms:modified xsi:type="dcterms:W3CDTF">2021-02-09T04:49:46Z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