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1773" w:rsidRDefault="009847B5">
      <w:pPr>
        <w:spacing w:line="560" w:lineRule="exact"/>
        <w:rPr>
          <w:rFonts w:ascii="黑体" w:eastAsia="黑体" w:hAnsi="黑体" w:cs="宋体"/>
          <w:kern w:val="0"/>
          <w:sz w:val="32"/>
          <w:szCs w:val="32"/>
        </w:rPr>
      </w:pPr>
      <w:r>
        <w:rPr>
          <w:rFonts w:ascii="黑体" w:eastAsia="黑体" w:hAnsi="黑体" w:cs="宋体" w:hint="eastAsia"/>
          <w:kern w:val="0"/>
          <w:sz w:val="32"/>
          <w:szCs w:val="32"/>
        </w:rPr>
        <w:t>附件</w:t>
      </w:r>
      <w:r>
        <w:rPr>
          <w:rFonts w:ascii="黑体" w:eastAsia="黑体" w:hAnsi="黑体" w:cs="宋体" w:hint="eastAsia"/>
          <w:kern w:val="0"/>
          <w:sz w:val="32"/>
          <w:szCs w:val="32"/>
        </w:rPr>
        <w:t>1</w:t>
      </w:r>
    </w:p>
    <w:p w:rsidR="005E1773" w:rsidRDefault="005E1773">
      <w:pPr>
        <w:widowControl/>
        <w:autoSpaceDN w:val="0"/>
        <w:snapToGrid w:val="0"/>
        <w:spacing w:line="560" w:lineRule="exact"/>
        <w:jc w:val="center"/>
        <w:rPr>
          <w:rFonts w:ascii="黑体" w:eastAsia="黑体" w:hAnsi="黑体" w:cs="黑体"/>
          <w:bCs/>
          <w:sz w:val="44"/>
          <w:szCs w:val="44"/>
          <w:shd w:val="clear" w:color="auto" w:fill="FFFFFF"/>
        </w:rPr>
      </w:pPr>
    </w:p>
    <w:p w:rsidR="005E1773" w:rsidRDefault="009847B5" w:rsidP="00F42653">
      <w:pPr>
        <w:spacing w:beforeLines="50" w:afterLines="50" w:line="520" w:lineRule="exact"/>
        <w:ind w:left="360"/>
        <w:jc w:val="center"/>
        <w:outlineLvl w:val="1"/>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2025</w:t>
      </w:r>
      <w:r>
        <w:rPr>
          <w:rFonts w:ascii="方正小标宋简体" w:eastAsia="方正小标宋简体" w:hAnsi="宋体" w:cs="宋体" w:hint="eastAsia"/>
          <w:kern w:val="0"/>
          <w:sz w:val="44"/>
          <w:szCs w:val="44"/>
        </w:rPr>
        <w:t>年上半年中小学教师资格考试</w:t>
      </w:r>
    </w:p>
    <w:p w:rsidR="005E1773" w:rsidRDefault="009847B5" w:rsidP="00F42653">
      <w:pPr>
        <w:spacing w:beforeLines="50" w:afterLines="50" w:line="520" w:lineRule="exact"/>
        <w:ind w:left="360"/>
        <w:jc w:val="center"/>
        <w:outlineLvl w:val="1"/>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笔试科目及日程安排</w:t>
      </w:r>
      <w:bookmarkStart w:id="0" w:name="_GoBack"/>
      <w:bookmarkEnd w:id="0"/>
    </w:p>
    <w:p w:rsidR="005E1773" w:rsidRDefault="005E1773">
      <w:pPr>
        <w:widowControl/>
        <w:autoSpaceDN w:val="0"/>
        <w:snapToGrid w:val="0"/>
        <w:spacing w:line="560" w:lineRule="exact"/>
        <w:rPr>
          <w:rFonts w:ascii="仿宋" w:eastAsia="仿宋" w:hAnsi="仿宋" w:cs="仿宋_GB2312"/>
          <w:bCs/>
          <w:sz w:val="32"/>
          <w:szCs w:val="32"/>
          <w:shd w:val="clear" w:color="auto" w:fill="FFFFFF"/>
        </w:rPr>
      </w:pPr>
    </w:p>
    <w:tbl>
      <w:tblPr>
        <w:tblW w:w="9267"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76"/>
        <w:gridCol w:w="2346"/>
        <w:gridCol w:w="2621"/>
        <w:gridCol w:w="2724"/>
      </w:tblGrid>
      <w:tr w:rsidR="005E1773">
        <w:trPr>
          <w:tblCellSpacing w:w="0" w:type="dxa"/>
          <w:jc w:val="center"/>
        </w:trPr>
        <w:tc>
          <w:tcPr>
            <w:tcW w:w="1576" w:type="dxa"/>
            <w:vMerge w:val="restart"/>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
                <w:sz w:val="24"/>
                <w:szCs w:val="24"/>
                <w:shd w:val="clear" w:color="auto" w:fill="FFFFFF"/>
              </w:rPr>
            </w:pPr>
            <w:r>
              <w:rPr>
                <w:rFonts w:ascii="仿宋" w:eastAsia="仿宋" w:hAnsi="仿宋" w:cs="仿宋_GB2312" w:hint="eastAsia"/>
                <w:b/>
                <w:sz w:val="24"/>
                <w:szCs w:val="24"/>
                <w:shd w:val="clear" w:color="auto" w:fill="FFFFFF"/>
              </w:rPr>
              <w:t>时间</w:t>
            </w:r>
            <w:r>
              <w:rPr>
                <w:rFonts w:ascii="仿宋" w:eastAsia="仿宋" w:hAnsi="仿宋" w:cs="仿宋_GB2312" w:hint="eastAsia"/>
                <w:b/>
                <w:sz w:val="24"/>
                <w:szCs w:val="24"/>
                <w:shd w:val="clear" w:color="auto" w:fill="FFFFFF"/>
              </w:rPr>
              <w:t xml:space="preserve"> / </w:t>
            </w:r>
            <w:r>
              <w:rPr>
                <w:rFonts w:ascii="仿宋" w:eastAsia="仿宋" w:hAnsi="仿宋" w:cs="仿宋_GB2312" w:hint="eastAsia"/>
                <w:b/>
                <w:sz w:val="24"/>
                <w:szCs w:val="24"/>
                <w:shd w:val="clear" w:color="auto" w:fill="FFFFFF"/>
              </w:rPr>
              <w:t>类别</w:t>
            </w:r>
          </w:p>
        </w:tc>
        <w:tc>
          <w:tcPr>
            <w:tcW w:w="7691" w:type="dxa"/>
            <w:gridSpan w:val="3"/>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
                <w:sz w:val="24"/>
                <w:szCs w:val="24"/>
                <w:shd w:val="clear" w:color="auto" w:fill="FFFFFF"/>
              </w:rPr>
            </w:pPr>
            <w:r>
              <w:rPr>
                <w:rFonts w:ascii="仿宋" w:eastAsia="仿宋" w:hAnsi="仿宋" w:cs="仿宋_GB2312" w:hint="eastAsia"/>
                <w:b/>
                <w:sz w:val="24"/>
                <w:szCs w:val="24"/>
                <w:shd w:val="clear" w:color="auto" w:fill="FFFFFF"/>
              </w:rPr>
              <w:t>3</w:t>
            </w:r>
            <w:r>
              <w:rPr>
                <w:rFonts w:ascii="仿宋" w:eastAsia="仿宋" w:hAnsi="仿宋" w:cs="仿宋_GB2312" w:hint="eastAsia"/>
                <w:b/>
                <w:sz w:val="24"/>
                <w:szCs w:val="24"/>
                <w:shd w:val="clear" w:color="auto" w:fill="FFFFFF"/>
              </w:rPr>
              <w:t>月</w:t>
            </w:r>
            <w:r>
              <w:rPr>
                <w:rFonts w:ascii="仿宋" w:eastAsia="仿宋" w:hAnsi="仿宋" w:cs="仿宋_GB2312" w:hint="eastAsia"/>
                <w:b/>
                <w:sz w:val="24"/>
                <w:szCs w:val="24"/>
                <w:shd w:val="clear" w:color="auto" w:fill="FFFFFF"/>
              </w:rPr>
              <w:t>8</w:t>
            </w:r>
            <w:r>
              <w:rPr>
                <w:rFonts w:ascii="仿宋" w:eastAsia="仿宋" w:hAnsi="仿宋" w:cs="仿宋_GB2312" w:hint="eastAsia"/>
                <w:b/>
                <w:sz w:val="24"/>
                <w:szCs w:val="24"/>
                <w:shd w:val="clear" w:color="auto" w:fill="FFFFFF"/>
              </w:rPr>
              <w:t>日（星期六）</w:t>
            </w:r>
          </w:p>
        </w:tc>
      </w:tr>
      <w:tr w:rsidR="005E1773">
        <w:trPr>
          <w:tblCellSpacing w:w="0" w:type="dxa"/>
          <w:jc w:val="center"/>
        </w:trPr>
        <w:tc>
          <w:tcPr>
            <w:tcW w:w="1576"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rPr>
                <w:rFonts w:ascii="仿宋" w:eastAsia="仿宋" w:hAnsi="仿宋" w:cs="仿宋_GB2312"/>
                <w:b/>
                <w:sz w:val="24"/>
                <w:szCs w:val="24"/>
              </w:rPr>
            </w:pPr>
          </w:p>
        </w:tc>
        <w:tc>
          <w:tcPr>
            <w:tcW w:w="234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
                <w:sz w:val="24"/>
                <w:szCs w:val="24"/>
                <w:shd w:val="clear" w:color="auto" w:fill="FFFFFF"/>
              </w:rPr>
            </w:pPr>
            <w:r>
              <w:rPr>
                <w:rFonts w:ascii="仿宋" w:eastAsia="仿宋" w:hAnsi="仿宋" w:cs="仿宋_GB2312" w:hint="eastAsia"/>
                <w:b/>
                <w:sz w:val="24"/>
                <w:szCs w:val="24"/>
                <w:shd w:val="clear" w:color="auto" w:fill="FFFFFF"/>
              </w:rPr>
              <w:t xml:space="preserve"> 9:00-11:00</w:t>
            </w:r>
          </w:p>
        </w:tc>
        <w:tc>
          <w:tcPr>
            <w:tcW w:w="2621"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
                <w:sz w:val="24"/>
                <w:szCs w:val="24"/>
                <w:shd w:val="clear" w:color="auto" w:fill="FFFFFF"/>
              </w:rPr>
            </w:pPr>
            <w:r>
              <w:rPr>
                <w:rFonts w:ascii="仿宋" w:eastAsia="仿宋" w:hAnsi="仿宋" w:cs="仿宋_GB2312" w:hint="eastAsia"/>
                <w:b/>
                <w:sz w:val="24"/>
                <w:szCs w:val="24"/>
                <w:shd w:val="clear" w:color="auto" w:fill="FFFFFF"/>
              </w:rPr>
              <w:t xml:space="preserve"> 13:00-15:00</w:t>
            </w:r>
          </w:p>
        </w:tc>
        <w:tc>
          <w:tcPr>
            <w:tcW w:w="2724"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
                <w:sz w:val="24"/>
                <w:szCs w:val="24"/>
                <w:shd w:val="clear" w:color="auto" w:fill="FFFFFF"/>
              </w:rPr>
            </w:pPr>
            <w:r>
              <w:rPr>
                <w:rFonts w:ascii="仿宋" w:eastAsia="仿宋" w:hAnsi="仿宋" w:cs="仿宋_GB2312" w:hint="eastAsia"/>
                <w:b/>
                <w:sz w:val="24"/>
                <w:szCs w:val="24"/>
                <w:shd w:val="clear" w:color="auto" w:fill="FFFFFF"/>
              </w:rPr>
              <w:t xml:space="preserve"> 16:00-18:00</w:t>
            </w:r>
          </w:p>
        </w:tc>
      </w:tr>
      <w:tr w:rsidR="005E1773">
        <w:trPr>
          <w:tblCellSpacing w:w="0" w:type="dxa"/>
          <w:jc w:val="center"/>
        </w:trPr>
        <w:tc>
          <w:tcPr>
            <w:tcW w:w="157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幼儿园</w:t>
            </w:r>
          </w:p>
        </w:tc>
        <w:tc>
          <w:tcPr>
            <w:tcW w:w="234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综合素质</w:t>
            </w:r>
            <w:r>
              <w:rPr>
                <w:rFonts w:ascii="仿宋" w:eastAsia="仿宋" w:hAnsi="仿宋" w:cs="仿宋_GB2312" w:hint="eastAsia"/>
                <w:bCs/>
                <w:sz w:val="24"/>
                <w:szCs w:val="24"/>
                <w:shd w:val="clear" w:color="auto" w:fill="FFFFFF"/>
              </w:rPr>
              <w:t>(</w:t>
            </w:r>
            <w:r>
              <w:rPr>
                <w:rFonts w:ascii="仿宋" w:eastAsia="仿宋" w:hAnsi="仿宋" w:cs="仿宋_GB2312" w:hint="eastAsia"/>
                <w:bCs/>
                <w:sz w:val="24"/>
                <w:szCs w:val="24"/>
                <w:shd w:val="clear" w:color="auto" w:fill="FFFFFF"/>
              </w:rPr>
              <w:t>幼儿园</w:t>
            </w:r>
            <w:r>
              <w:rPr>
                <w:rFonts w:ascii="仿宋" w:eastAsia="仿宋" w:hAnsi="仿宋" w:cs="仿宋_GB2312" w:hint="eastAsia"/>
                <w:bCs/>
                <w:sz w:val="24"/>
                <w:szCs w:val="24"/>
                <w:shd w:val="clear" w:color="auto" w:fill="FFFFFF"/>
              </w:rPr>
              <w:t>)</w:t>
            </w:r>
          </w:p>
        </w:tc>
        <w:tc>
          <w:tcPr>
            <w:tcW w:w="2621"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保教知识与能力</w:t>
            </w:r>
          </w:p>
        </w:tc>
        <w:tc>
          <w:tcPr>
            <w:tcW w:w="2724"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w:t>
            </w:r>
          </w:p>
        </w:tc>
      </w:tr>
      <w:tr w:rsidR="005E1773">
        <w:trPr>
          <w:tblCellSpacing w:w="0" w:type="dxa"/>
          <w:jc w:val="center"/>
        </w:trPr>
        <w:tc>
          <w:tcPr>
            <w:tcW w:w="157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小学</w:t>
            </w:r>
          </w:p>
        </w:tc>
        <w:tc>
          <w:tcPr>
            <w:tcW w:w="234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综合素质</w:t>
            </w:r>
            <w:r>
              <w:rPr>
                <w:rFonts w:ascii="仿宋" w:eastAsia="仿宋" w:hAnsi="仿宋" w:cs="仿宋_GB2312" w:hint="eastAsia"/>
                <w:bCs/>
                <w:sz w:val="24"/>
                <w:szCs w:val="24"/>
                <w:shd w:val="clear" w:color="auto" w:fill="FFFFFF"/>
              </w:rPr>
              <w:t>(</w:t>
            </w:r>
            <w:r>
              <w:rPr>
                <w:rFonts w:ascii="仿宋" w:eastAsia="仿宋" w:hAnsi="仿宋" w:cs="仿宋_GB2312" w:hint="eastAsia"/>
                <w:bCs/>
                <w:sz w:val="24"/>
                <w:szCs w:val="24"/>
                <w:shd w:val="clear" w:color="auto" w:fill="FFFFFF"/>
              </w:rPr>
              <w:t>小学</w:t>
            </w:r>
            <w:r>
              <w:rPr>
                <w:rFonts w:ascii="仿宋" w:eastAsia="仿宋" w:hAnsi="仿宋" w:cs="仿宋_GB2312" w:hint="eastAsia"/>
                <w:bCs/>
                <w:sz w:val="24"/>
                <w:szCs w:val="24"/>
                <w:shd w:val="clear" w:color="auto" w:fill="FFFFFF"/>
              </w:rPr>
              <w:t>)</w:t>
            </w:r>
          </w:p>
        </w:tc>
        <w:tc>
          <w:tcPr>
            <w:tcW w:w="2621"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教育教学知识与能力</w:t>
            </w:r>
          </w:p>
        </w:tc>
        <w:tc>
          <w:tcPr>
            <w:tcW w:w="2724"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w:t>
            </w:r>
          </w:p>
        </w:tc>
      </w:tr>
      <w:tr w:rsidR="005E1773">
        <w:trPr>
          <w:tblCellSpacing w:w="0" w:type="dxa"/>
          <w:jc w:val="center"/>
        </w:trPr>
        <w:tc>
          <w:tcPr>
            <w:tcW w:w="157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初级中学</w:t>
            </w:r>
          </w:p>
        </w:tc>
        <w:tc>
          <w:tcPr>
            <w:tcW w:w="2346" w:type="dxa"/>
            <w:vMerge w:val="restart"/>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综合素质</w:t>
            </w:r>
            <w:r>
              <w:rPr>
                <w:rFonts w:ascii="仿宋" w:eastAsia="仿宋" w:hAnsi="仿宋" w:cs="仿宋_GB2312" w:hint="eastAsia"/>
                <w:bCs/>
                <w:sz w:val="24"/>
                <w:szCs w:val="24"/>
                <w:shd w:val="clear" w:color="auto" w:fill="FFFFFF"/>
              </w:rPr>
              <w:t>(</w:t>
            </w:r>
            <w:r>
              <w:rPr>
                <w:rFonts w:ascii="仿宋" w:eastAsia="仿宋" w:hAnsi="仿宋" w:cs="仿宋_GB2312" w:hint="eastAsia"/>
                <w:bCs/>
                <w:sz w:val="24"/>
                <w:szCs w:val="24"/>
                <w:shd w:val="clear" w:color="auto" w:fill="FFFFFF"/>
              </w:rPr>
              <w:t>中学</w:t>
            </w:r>
            <w:r>
              <w:rPr>
                <w:rFonts w:ascii="仿宋" w:eastAsia="仿宋" w:hAnsi="仿宋" w:cs="仿宋_GB2312" w:hint="eastAsia"/>
                <w:bCs/>
                <w:sz w:val="24"/>
                <w:szCs w:val="24"/>
                <w:shd w:val="clear" w:color="auto" w:fill="FFFFFF"/>
              </w:rPr>
              <w:t>)</w:t>
            </w:r>
          </w:p>
        </w:tc>
        <w:tc>
          <w:tcPr>
            <w:tcW w:w="2621" w:type="dxa"/>
            <w:vMerge w:val="restart"/>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教育知识与能力</w:t>
            </w:r>
          </w:p>
        </w:tc>
        <w:tc>
          <w:tcPr>
            <w:tcW w:w="2724" w:type="dxa"/>
            <w:vMerge w:val="restart"/>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学科知识与教学能力</w:t>
            </w:r>
          </w:p>
        </w:tc>
      </w:tr>
      <w:tr w:rsidR="005E1773">
        <w:trPr>
          <w:tblCellSpacing w:w="0" w:type="dxa"/>
          <w:jc w:val="center"/>
        </w:trPr>
        <w:tc>
          <w:tcPr>
            <w:tcW w:w="157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高级中学</w:t>
            </w:r>
          </w:p>
        </w:tc>
        <w:tc>
          <w:tcPr>
            <w:tcW w:w="2346"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rPr>
                <w:rFonts w:ascii="仿宋" w:eastAsia="仿宋" w:hAnsi="仿宋" w:cs="仿宋_GB2312"/>
                <w:bCs/>
                <w:sz w:val="24"/>
                <w:szCs w:val="24"/>
                <w:shd w:val="clear" w:color="auto" w:fill="FFFFFF"/>
              </w:rPr>
            </w:pPr>
          </w:p>
        </w:tc>
        <w:tc>
          <w:tcPr>
            <w:tcW w:w="2621"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rPr>
                <w:rFonts w:ascii="仿宋" w:eastAsia="仿宋" w:hAnsi="仿宋" w:cs="仿宋_GB2312"/>
                <w:bCs/>
                <w:sz w:val="24"/>
                <w:szCs w:val="24"/>
                <w:shd w:val="clear" w:color="auto" w:fill="FFFFFF"/>
              </w:rPr>
            </w:pPr>
          </w:p>
        </w:tc>
        <w:tc>
          <w:tcPr>
            <w:tcW w:w="2724"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rPr>
                <w:rFonts w:ascii="仿宋" w:eastAsia="仿宋" w:hAnsi="仿宋" w:cs="仿宋_GB2312"/>
                <w:bCs/>
                <w:sz w:val="24"/>
                <w:szCs w:val="24"/>
                <w:shd w:val="clear" w:color="auto" w:fill="FFFFFF"/>
              </w:rPr>
            </w:pPr>
          </w:p>
        </w:tc>
      </w:tr>
      <w:tr w:rsidR="005E1773">
        <w:trPr>
          <w:tblCellSpacing w:w="0" w:type="dxa"/>
          <w:jc w:val="center"/>
        </w:trPr>
        <w:tc>
          <w:tcPr>
            <w:tcW w:w="157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中职文化课</w:t>
            </w:r>
          </w:p>
        </w:tc>
        <w:tc>
          <w:tcPr>
            <w:tcW w:w="2346"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rPr>
                <w:rFonts w:ascii="仿宋" w:eastAsia="仿宋" w:hAnsi="仿宋" w:cs="仿宋_GB2312"/>
                <w:bCs/>
                <w:sz w:val="24"/>
                <w:szCs w:val="24"/>
                <w:shd w:val="clear" w:color="auto" w:fill="FFFFFF"/>
              </w:rPr>
            </w:pPr>
          </w:p>
        </w:tc>
        <w:tc>
          <w:tcPr>
            <w:tcW w:w="2621"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rPr>
                <w:rFonts w:ascii="仿宋" w:eastAsia="仿宋" w:hAnsi="仿宋" w:cs="仿宋_GB2312"/>
                <w:bCs/>
                <w:sz w:val="24"/>
                <w:szCs w:val="24"/>
                <w:shd w:val="clear" w:color="auto" w:fill="FFFFFF"/>
              </w:rPr>
            </w:pPr>
          </w:p>
        </w:tc>
        <w:tc>
          <w:tcPr>
            <w:tcW w:w="2724"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rPr>
                <w:rFonts w:ascii="仿宋" w:eastAsia="仿宋" w:hAnsi="仿宋" w:cs="仿宋_GB2312"/>
                <w:bCs/>
                <w:sz w:val="24"/>
                <w:szCs w:val="24"/>
                <w:shd w:val="clear" w:color="auto" w:fill="FFFFFF"/>
              </w:rPr>
            </w:pPr>
          </w:p>
        </w:tc>
      </w:tr>
      <w:tr w:rsidR="005E1773">
        <w:trPr>
          <w:tblCellSpacing w:w="0" w:type="dxa"/>
          <w:jc w:val="center"/>
        </w:trPr>
        <w:tc>
          <w:tcPr>
            <w:tcW w:w="157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中职专业课</w:t>
            </w:r>
          </w:p>
        </w:tc>
        <w:tc>
          <w:tcPr>
            <w:tcW w:w="2346"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rPr>
                <w:rFonts w:ascii="仿宋" w:eastAsia="仿宋" w:hAnsi="仿宋" w:cs="仿宋_GB2312"/>
                <w:bCs/>
                <w:sz w:val="24"/>
                <w:szCs w:val="24"/>
              </w:rPr>
            </w:pPr>
          </w:p>
        </w:tc>
        <w:tc>
          <w:tcPr>
            <w:tcW w:w="2621"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rPr>
                <w:rFonts w:ascii="仿宋" w:eastAsia="仿宋" w:hAnsi="仿宋" w:cs="仿宋_GB2312"/>
                <w:bCs/>
                <w:sz w:val="24"/>
                <w:szCs w:val="24"/>
              </w:rPr>
            </w:pPr>
          </w:p>
        </w:tc>
        <w:tc>
          <w:tcPr>
            <w:tcW w:w="2724" w:type="dxa"/>
            <w:vMerge w:val="restart"/>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24"/>
                <w:szCs w:val="24"/>
                <w:shd w:val="clear" w:color="auto" w:fill="FFFFFF"/>
              </w:rPr>
            </w:pPr>
            <w:r>
              <w:rPr>
                <w:rFonts w:ascii="仿宋" w:eastAsia="仿宋" w:hAnsi="仿宋" w:cs="仿宋_GB2312" w:hint="eastAsia"/>
                <w:bCs/>
                <w:sz w:val="24"/>
                <w:szCs w:val="24"/>
                <w:shd w:val="clear" w:color="auto" w:fill="FFFFFF"/>
              </w:rPr>
              <w:t>——</w:t>
            </w:r>
          </w:p>
        </w:tc>
      </w:tr>
      <w:tr w:rsidR="005E1773">
        <w:trPr>
          <w:tblCellSpacing w:w="0" w:type="dxa"/>
          <w:jc w:val="center"/>
        </w:trPr>
        <w:tc>
          <w:tcPr>
            <w:tcW w:w="1576" w:type="dxa"/>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9847B5">
            <w:pPr>
              <w:shd w:val="solid" w:color="FFFFFF" w:fill="auto"/>
              <w:autoSpaceDN w:val="0"/>
              <w:jc w:val="center"/>
              <w:rPr>
                <w:rFonts w:ascii="仿宋" w:eastAsia="仿宋" w:hAnsi="仿宋" w:cs="仿宋_GB2312"/>
                <w:bCs/>
                <w:sz w:val="32"/>
                <w:szCs w:val="32"/>
                <w:shd w:val="clear" w:color="auto" w:fill="FFFFFF"/>
              </w:rPr>
            </w:pPr>
            <w:r>
              <w:rPr>
                <w:rFonts w:ascii="仿宋" w:eastAsia="仿宋" w:hAnsi="仿宋" w:cs="仿宋_GB2312" w:hint="eastAsia"/>
                <w:bCs/>
                <w:sz w:val="24"/>
                <w:szCs w:val="24"/>
                <w:shd w:val="clear" w:color="auto" w:fill="FFFFFF"/>
              </w:rPr>
              <w:t>中职实习指导</w:t>
            </w:r>
          </w:p>
        </w:tc>
        <w:tc>
          <w:tcPr>
            <w:tcW w:w="2346"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shd w:val="solid" w:color="FFFFFF" w:fill="auto"/>
              <w:autoSpaceDN w:val="0"/>
              <w:jc w:val="center"/>
              <w:rPr>
                <w:rFonts w:ascii="仿宋" w:eastAsia="仿宋" w:hAnsi="仿宋" w:cs="仿宋_GB2312"/>
                <w:bCs/>
                <w:sz w:val="32"/>
                <w:szCs w:val="32"/>
                <w:shd w:val="clear" w:color="auto" w:fill="FFFFFF"/>
              </w:rPr>
            </w:pPr>
          </w:p>
        </w:tc>
        <w:tc>
          <w:tcPr>
            <w:tcW w:w="2621"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shd w:val="solid" w:color="FFFFFF" w:fill="auto"/>
              <w:autoSpaceDN w:val="0"/>
              <w:jc w:val="center"/>
              <w:rPr>
                <w:rFonts w:ascii="仿宋" w:eastAsia="仿宋" w:hAnsi="仿宋" w:cs="仿宋_GB2312"/>
                <w:bCs/>
                <w:sz w:val="32"/>
                <w:szCs w:val="32"/>
                <w:shd w:val="clear" w:color="auto" w:fill="FFFFFF"/>
              </w:rPr>
            </w:pPr>
          </w:p>
        </w:tc>
        <w:tc>
          <w:tcPr>
            <w:tcW w:w="2724" w:type="dxa"/>
            <w:vMerge/>
            <w:tcBorders>
              <w:top w:val="outset" w:sz="6" w:space="0" w:color="auto"/>
              <w:left w:val="outset" w:sz="6" w:space="0" w:color="auto"/>
              <w:bottom w:val="outset" w:sz="6" w:space="0" w:color="auto"/>
              <w:right w:val="outset" w:sz="6" w:space="0" w:color="auto"/>
            </w:tcBorders>
            <w:shd w:val="solid" w:color="FFFFFF" w:fill="auto"/>
            <w:vAlign w:val="center"/>
          </w:tcPr>
          <w:p w:rsidR="005E1773" w:rsidRDefault="005E1773">
            <w:pPr>
              <w:shd w:val="solid" w:color="FFFFFF" w:fill="auto"/>
              <w:autoSpaceDN w:val="0"/>
              <w:jc w:val="center"/>
              <w:rPr>
                <w:rFonts w:ascii="仿宋" w:eastAsia="仿宋" w:hAnsi="仿宋" w:cs="仿宋_GB2312"/>
                <w:bCs/>
                <w:sz w:val="32"/>
                <w:szCs w:val="32"/>
                <w:shd w:val="clear" w:color="auto" w:fill="FFFFFF"/>
              </w:rPr>
            </w:pPr>
          </w:p>
        </w:tc>
      </w:tr>
    </w:tbl>
    <w:p w:rsidR="005E1773" w:rsidRDefault="009847B5">
      <w:pPr>
        <w:widowControl/>
        <w:autoSpaceDN w:val="0"/>
        <w:snapToGrid w:val="0"/>
        <w:spacing w:line="560" w:lineRule="exact"/>
        <w:rPr>
          <w:rFonts w:ascii="仿宋" w:eastAsia="仿宋" w:hAnsi="仿宋" w:cs="仿宋_GB2312"/>
          <w:bCs/>
          <w:sz w:val="32"/>
          <w:szCs w:val="32"/>
          <w:shd w:val="clear" w:color="auto" w:fill="FFFFFF"/>
        </w:rPr>
      </w:pPr>
      <w:r>
        <w:rPr>
          <w:rFonts w:ascii="仿宋" w:eastAsia="仿宋" w:hAnsi="仿宋" w:cs="仿宋_GB2312" w:hint="eastAsia"/>
          <w:bCs/>
          <w:sz w:val="32"/>
          <w:szCs w:val="32"/>
          <w:shd w:val="clear" w:color="auto" w:fill="FFFFFF"/>
        </w:rPr>
        <w:t>提示：</w:t>
      </w:r>
      <w:r>
        <w:rPr>
          <w:rFonts w:ascii="仿宋" w:eastAsia="仿宋" w:hAnsi="仿宋" w:cs="仿宋_GB2312" w:hint="eastAsia"/>
          <w:bCs/>
          <w:sz w:val="32"/>
          <w:szCs w:val="32"/>
          <w:shd w:val="clear" w:color="auto" w:fill="FFFFFF"/>
        </w:rPr>
        <w:t>1.</w:t>
      </w:r>
      <w:r>
        <w:rPr>
          <w:rFonts w:ascii="仿宋" w:eastAsia="仿宋" w:hAnsi="仿宋" w:cs="仿宋_GB2312" w:hint="eastAsia"/>
          <w:bCs/>
          <w:sz w:val="32"/>
          <w:szCs w:val="32"/>
          <w:shd w:val="clear" w:color="auto" w:fill="FFFFFF"/>
        </w:rPr>
        <w:t>申请中等职业学校文化课教师资格的人员参加高级中学教师资格考试。报考科目代码及说明见附件</w:t>
      </w:r>
      <w:r>
        <w:rPr>
          <w:rFonts w:ascii="仿宋" w:eastAsia="仿宋" w:hAnsi="仿宋" w:cs="仿宋_GB2312" w:hint="eastAsia"/>
          <w:bCs/>
          <w:sz w:val="32"/>
          <w:szCs w:val="32"/>
          <w:shd w:val="clear" w:color="auto" w:fill="FFFFFF"/>
        </w:rPr>
        <w:t>2</w:t>
      </w:r>
      <w:r>
        <w:rPr>
          <w:rFonts w:ascii="仿宋" w:eastAsia="仿宋" w:hAnsi="仿宋" w:cs="仿宋_GB2312" w:hint="eastAsia"/>
          <w:bCs/>
          <w:sz w:val="32"/>
          <w:szCs w:val="32"/>
          <w:shd w:val="clear" w:color="auto" w:fill="FFFFFF"/>
        </w:rPr>
        <w:t>。</w:t>
      </w:r>
    </w:p>
    <w:p w:rsidR="005E1773" w:rsidRDefault="009847B5">
      <w:pPr>
        <w:widowControl/>
        <w:autoSpaceDN w:val="0"/>
        <w:snapToGrid w:val="0"/>
        <w:spacing w:line="560" w:lineRule="exact"/>
        <w:ind w:firstLineChars="250" w:firstLine="800"/>
        <w:rPr>
          <w:rFonts w:ascii="仿宋" w:eastAsia="仿宋" w:hAnsi="仿宋" w:cs="仿宋_GB2312"/>
          <w:bCs/>
          <w:sz w:val="32"/>
          <w:szCs w:val="32"/>
          <w:shd w:val="clear" w:color="auto" w:fill="FFFFFF"/>
        </w:rPr>
      </w:pPr>
      <w:r>
        <w:rPr>
          <w:rFonts w:ascii="仿宋" w:eastAsia="仿宋" w:hAnsi="仿宋" w:cs="仿宋_GB2312" w:hint="eastAsia"/>
          <w:bCs/>
          <w:sz w:val="32"/>
          <w:szCs w:val="32"/>
          <w:shd w:val="clear" w:color="auto" w:fill="FFFFFF"/>
        </w:rPr>
        <w:t>2.</w:t>
      </w:r>
      <w:r>
        <w:rPr>
          <w:rFonts w:ascii="仿宋" w:eastAsia="仿宋" w:hAnsi="仿宋" w:cs="仿宋_GB2312" w:hint="eastAsia"/>
          <w:bCs/>
          <w:sz w:val="32"/>
          <w:szCs w:val="32"/>
          <w:shd w:val="clear" w:color="auto" w:fill="FFFFFF"/>
        </w:rPr>
        <w:t>报考中学“心理健康教育”、</w:t>
      </w:r>
      <w:r>
        <w:rPr>
          <w:rFonts w:ascii="仿宋" w:eastAsia="仿宋" w:hAnsi="仿宋" w:cs="仿宋_GB2312" w:hint="eastAsia"/>
          <w:bCs/>
          <w:sz w:val="32"/>
          <w:szCs w:val="32"/>
          <w:shd w:val="clear" w:color="auto" w:fill="FFFFFF"/>
        </w:rPr>
        <w:t>“特殊教育”、“法语”、</w:t>
      </w:r>
      <w:r>
        <w:rPr>
          <w:rFonts w:ascii="仿宋" w:eastAsia="仿宋" w:hAnsi="仿宋" w:cs="仿宋_GB2312" w:hint="eastAsia"/>
          <w:bCs/>
          <w:sz w:val="32"/>
          <w:szCs w:val="32"/>
          <w:shd w:val="clear" w:color="auto" w:fill="FFFFFF"/>
        </w:rPr>
        <w:t>“日语”、“俄语”</w:t>
      </w:r>
      <w:r>
        <w:rPr>
          <w:rFonts w:ascii="仿宋" w:eastAsia="仿宋" w:hAnsi="仿宋" w:cs="仿宋_GB2312" w:hint="eastAsia"/>
          <w:bCs/>
          <w:sz w:val="32"/>
          <w:szCs w:val="32"/>
          <w:shd w:val="clear" w:color="auto" w:fill="FFFFFF"/>
        </w:rPr>
        <w:t>五</w:t>
      </w:r>
      <w:r>
        <w:rPr>
          <w:rFonts w:ascii="仿宋" w:eastAsia="仿宋" w:hAnsi="仿宋" w:cs="仿宋_GB2312" w:hint="eastAsia"/>
          <w:bCs/>
          <w:sz w:val="32"/>
          <w:szCs w:val="32"/>
          <w:shd w:val="clear" w:color="auto" w:fill="FFFFFF"/>
        </w:rPr>
        <w:t>个学科的考生</w:t>
      </w:r>
      <w:r>
        <w:rPr>
          <w:rFonts w:ascii="仿宋" w:eastAsia="仿宋" w:hAnsi="仿宋" w:cs="仿宋_GB2312" w:hint="eastAsia"/>
          <w:bCs/>
          <w:sz w:val="32"/>
          <w:szCs w:val="32"/>
          <w:shd w:val="clear" w:color="auto" w:fill="FFFFFF"/>
        </w:rPr>
        <w:t>，</w:t>
      </w:r>
      <w:r>
        <w:rPr>
          <w:rFonts w:ascii="仿宋" w:eastAsia="仿宋" w:hAnsi="仿宋" w:cs="仿宋_GB2312" w:hint="eastAsia"/>
          <w:bCs/>
          <w:sz w:val="32"/>
          <w:szCs w:val="32"/>
          <w:shd w:val="clear" w:color="auto" w:fill="FFFFFF"/>
        </w:rPr>
        <w:t>笔试</w:t>
      </w:r>
      <w:r>
        <w:rPr>
          <w:rFonts w:ascii="仿宋" w:eastAsia="仿宋" w:hAnsi="仿宋" w:cs="仿宋_GB2312" w:hint="eastAsia"/>
          <w:bCs/>
          <w:sz w:val="32"/>
          <w:szCs w:val="32"/>
          <w:shd w:val="clear" w:color="auto" w:fill="FFFFFF"/>
        </w:rPr>
        <w:t>科目为</w:t>
      </w:r>
      <w:r>
        <w:rPr>
          <w:rFonts w:ascii="仿宋" w:eastAsia="仿宋" w:hAnsi="仿宋" w:cs="仿宋_GB2312" w:hint="eastAsia"/>
          <w:bCs/>
          <w:sz w:val="32"/>
          <w:szCs w:val="32"/>
          <w:shd w:val="clear" w:color="auto" w:fill="FFFFFF"/>
        </w:rPr>
        <w:t>“</w:t>
      </w:r>
      <w:r>
        <w:rPr>
          <w:rFonts w:ascii="仿宋" w:eastAsia="仿宋" w:hAnsi="仿宋" w:cs="仿宋_GB2312" w:hint="eastAsia"/>
          <w:bCs/>
          <w:sz w:val="32"/>
          <w:szCs w:val="32"/>
          <w:shd w:val="clear" w:color="auto" w:fill="FFFFFF"/>
        </w:rPr>
        <w:t>综合素质</w:t>
      </w:r>
      <w:r>
        <w:rPr>
          <w:rFonts w:ascii="仿宋" w:eastAsia="仿宋" w:hAnsi="仿宋" w:cs="仿宋_GB2312" w:hint="eastAsia"/>
          <w:bCs/>
          <w:sz w:val="32"/>
          <w:szCs w:val="32"/>
          <w:shd w:val="clear" w:color="auto" w:fill="FFFFFF"/>
        </w:rPr>
        <w:t>(</w:t>
      </w:r>
      <w:r>
        <w:rPr>
          <w:rFonts w:ascii="仿宋" w:eastAsia="仿宋" w:hAnsi="仿宋" w:cs="仿宋_GB2312" w:hint="eastAsia"/>
          <w:bCs/>
          <w:sz w:val="32"/>
          <w:szCs w:val="32"/>
          <w:shd w:val="clear" w:color="auto" w:fill="FFFFFF"/>
        </w:rPr>
        <w:t>中学</w:t>
      </w:r>
      <w:r>
        <w:rPr>
          <w:rFonts w:ascii="仿宋" w:eastAsia="仿宋" w:hAnsi="仿宋" w:cs="仿宋_GB2312" w:hint="eastAsia"/>
          <w:bCs/>
          <w:sz w:val="32"/>
          <w:szCs w:val="32"/>
          <w:shd w:val="clear" w:color="auto" w:fill="FFFFFF"/>
        </w:rPr>
        <w:t>)</w:t>
      </w:r>
      <w:r>
        <w:rPr>
          <w:rFonts w:ascii="仿宋" w:eastAsia="仿宋" w:hAnsi="仿宋" w:cs="仿宋_GB2312" w:hint="eastAsia"/>
          <w:bCs/>
          <w:sz w:val="32"/>
          <w:szCs w:val="32"/>
          <w:shd w:val="clear" w:color="auto" w:fill="FFFFFF"/>
        </w:rPr>
        <w:t>”</w:t>
      </w:r>
      <w:r>
        <w:rPr>
          <w:rFonts w:ascii="仿宋" w:eastAsia="仿宋" w:hAnsi="仿宋" w:cs="仿宋_GB2312" w:hint="eastAsia"/>
          <w:bCs/>
          <w:sz w:val="32"/>
          <w:szCs w:val="32"/>
          <w:shd w:val="clear" w:color="auto" w:fill="FFFFFF"/>
        </w:rPr>
        <w:t>和“教育知识与能力”两科，</w:t>
      </w:r>
      <w:r>
        <w:rPr>
          <w:rFonts w:ascii="仿宋" w:eastAsia="仿宋" w:hAnsi="仿宋" w:cs="仿宋_GB2312" w:hint="eastAsia"/>
          <w:bCs/>
          <w:sz w:val="32"/>
          <w:szCs w:val="32"/>
          <w:shd w:val="clear" w:color="auto" w:fill="FFFFFF"/>
        </w:rPr>
        <w:t>“学科知识与教学能力”结合面试一并考核。</w:t>
      </w:r>
    </w:p>
    <w:p w:rsidR="005E1773" w:rsidRDefault="005E1773">
      <w:pPr>
        <w:spacing w:line="560" w:lineRule="exact"/>
        <w:rPr>
          <w:rFonts w:ascii="黑体" w:eastAsia="黑体" w:hAnsi="黑体" w:cs="宋体"/>
          <w:kern w:val="0"/>
          <w:sz w:val="32"/>
          <w:szCs w:val="32"/>
        </w:rPr>
      </w:pPr>
    </w:p>
    <w:p w:rsidR="005E1773" w:rsidRDefault="005E1773">
      <w:pPr>
        <w:spacing w:line="560" w:lineRule="exact"/>
        <w:rPr>
          <w:rFonts w:ascii="黑体" w:eastAsia="黑体" w:hAnsi="黑体" w:cs="宋体"/>
          <w:kern w:val="0"/>
          <w:sz w:val="32"/>
          <w:szCs w:val="32"/>
        </w:rPr>
      </w:pPr>
    </w:p>
    <w:p w:rsidR="005E1773" w:rsidRDefault="005E1773">
      <w:pPr>
        <w:spacing w:line="560" w:lineRule="exact"/>
        <w:rPr>
          <w:rFonts w:ascii="黑体" w:eastAsia="黑体" w:hAnsi="黑体" w:cs="宋体"/>
          <w:kern w:val="0"/>
          <w:sz w:val="32"/>
          <w:szCs w:val="32"/>
        </w:rPr>
      </w:pPr>
    </w:p>
    <w:p w:rsidR="005E1773" w:rsidRDefault="005E1773">
      <w:pPr>
        <w:spacing w:line="560" w:lineRule="exact"/>
        <w:rPr>
          <w:rFonts w:ascii="黑体" w:eastAsia="黑体" w:hAnsi="黑体" w:cs="宋体"/>
          <w:kern w:val="0"/>
          <w:sz w:val="32"/>
          <w:szCs w:val="32"/>
        </w:rPr>
      </w:pPr>
    </w:p>
    <w:p w:rsidR="005E1773" w:rsidRDefault="005E1773">
      <w:pPr>
        <w:spacing w:line="560" w:lineRule="exact"/>
        <w:rPr>
          <w:rFonts w:ascii="黑体" w:eastAsia="黑体" w:hAnsi="黑体" w:cs="宋体"/>
          <w:kern w:val="0"/>
          <w:sz w:val="32"/>
          <w:szCs w:val="32"/>
        </w:rPr>
      </w:pPr>
    </w:p>
    <w:p w:rsidR="005E1773" w:rsidRDefault="005E1773">
      <w:pPr>
        <w:spacing w:line="560" w:lineRule="exact"/>
        <w:rPr>
          <w:rFonts w:ascii="黑体" w:eastAsia="黑体" w:hAnsi="黑体" w:cs="宋体"/>
          <w:kern w:val="0"/>
          <w:sz w:val="32"/>
          <w:szCs w:val="32"/>
        </w:rPr>
      </w:pPr>
    </w:p>
    <w:p w:rsidR="005E1773" w:rsidRDefault="009847B5">
      <w:pPr>
        <w:spacing w:line="560" w:lineRule="exact"/>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hint="eastAsia"/>
          <w:kern w:val="0"/>
          <w:sz w:val="32"/>
          <w:szCs w:val="32"/>
        </w:rPr>
        <w:t>2</w:t>
      </w:r>
    </w:p>
    <w:p w:rsidR="005E1773" w:rsidRDefault="009847B5" w:rsidP="00F42653">
      <w:pPr>
        <w:spacing w:beforeLines="50" w:afterLines="50" w:line="520" w:lineRule="exact"/>
        <w:ind w:left="360"/>
        <w:jc w:val="center"/>
        <w:outlineLvl w:val="1"/>
        <w:rPr>
          <w:rFonts w:ascii="方正小标宋简体" w:eastAsia="方正小标宋简体" w:hAnsi="宋体" w:cs="宋体"/>
          <w:sz w:val="36"/>
          <w:szCs w:val="36"/>
        </w:rPr>
      </w:pPr>
      <w:r>
        <w:rPr>
          <w:rFonts w:ascii="方正小标宋简体" w:eastAsia="方正小标宋简体" w:hAnsi="宋体" w:cs="宋体" w:hint="eastAsia"/>
          <w:kern w:val="0"/>
          <w:sz w:val="36"/>
          <w:szCs w:val="36"/>
        </w:rPr>
        <w:t>中小学教师资格考试笔试科目代码列表</w:t>
      </w:r>
    </w:p>
    <w:tbl>
      <w:tblPr>
        <w:tblW w:w="9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4771"/>
        <w:gridCol w:w="1378"/>
        <w:gridCol w:w="2172"/>
      </w:tblGrid>
      <w:tr w:rsidR="005E1773">
        <w:trPr>
          <w:trHeight w:hRule="exact" w:val="708"/>
          <w:jc w:val="center"/>
        </w:trPr>
        <w:tc>
          <w:tcPr>
            <w:tcW w:w="846" w:type="dxa"/>
            <w:vAlign w:val="center"/>
          </w:tcPr>
          <w:p w:rsidR="005E1773" w:rsidRDefault="009847B5">
            <w:pPr>
              <w:jc w:val="center"/>
              <w:rPr>
                <w:rFonts w:ascii="宋体" w:hAnsi="宋体"/>
              </w:rPr>
            </w:pPr>
            <w:r>
              <w:rPr>
                <w:rFonts w:ascii="宋体" w:hAnsi="宋体" w:hint="eastAsia"/>
              </w:rPr>
              <w:t>序号</w:t>
            </w:r>
          </w:p>
        </w:tc>
        <w:tc>
          <w:tcPr>
            <w:tcW w:w="4771" w:type="dxa"/>
            <w:vAlign w:val="center"/>
          </w:tcPr>
          <w:p w:rsidR="005E1773" w:rsidRDefault="009847B5">
            <w:pPr>
              <w:jc w:val="center"/>
              <w:rPr>
                <w:rFonts w:ascii="宋体" w:hAnsi="宋体"/>
              </w:rPr>
            </w:pPr>
            <w:r>
              <w:rPr>
                <w:rFonts w:ascii="宋体" w:hAnsi="宋体" w:hint="eastAsia"/>
              </w:rPr>
              <w:t>科目名称</w:t>
            </w:r>
          </w:p>
        </w:tc>
        <w:tc>
          <w:tcPr>
            <w:tcW w:w="1378" w:type="dxa"/>
            <w:vAlign w:val="center"/>
          </w:tcPr>
          <w:p w:rsidR="005E1773" w:rsidRDefault="009847B5">
            <w:pPr>
              <w:jc w:val="center"/>
              <w:rPr>
                <w:rFonts w:ascii="宋体" w:hAnsi="宋体"/>
              </w:rPr>
            </w:pPr>
            <w:r>
              <w:rPr>
                <w:rFonts w:ascii="宋体" w:hAnsi="宋体" w:hint="eastAsia"/>
              </w:rPr>
              <w:t>科目</w:t>
            </w:r>
          </w:p>
          <w:p w:rsidR="005E1773" w:rsidRDefault="009847B5">
            <w:pPr>
              <w:jc w:val="center"/>
              <w:rPr>
                <w:rFonts w:ascii="宋体" w:hAnsi="宋体"/>
              </w:rPr>
            </w:pPr>
            <w:r>
              <w:rPr>
                <w:rFonts w:ascii="宋体" w:hAnsi="宋体" w:hint="eastAsia"/>
              </w:rPr>
              <w:t>代码</w:t>
            </w:r>
          </w:p>
        </w:tc>
        <w:tc>
          <w:tcPr>
            <w:tcW w:w="2172" w:type="dxa"/>
            <w:vAlign w:val="center"/>
          </w:tcPr>
          <w:p w:rsidR="005E1773" w:rsidRDefault="009847B5">
            <w:pPr>
              <w:jc w:val="center"/>
              <w:rPr>
                <w:rFonts w:ascii="宋体" w:hAnsi="宋体"/>
              </w:rPr>
            </w:pPr>
            <w:r>
              <w:rPr>
                <w:rFonts w:ascii="宋体" w:hAnsi="宋体" w:hint="eastAsia"/>
              </w:rPr>
              <w:t>备注</w:t>
            </w:r>
          </w:p>
        </w:tc>
      </w:tr>
      <w:tr w:rsidR="005E1773">
        <w:trPr>
          <w:trHeight w:hRule="exact" w:val="397"/>
          <w:jc w:val="center"/>
        </w:trPr>
        <w:tc>
          <w:tcPr>
            <w:tcW w:w="846" w:type="dxa"/>
            <w:vAlign w:val="center"/>
          </w:tcPr>
          <w:p w:rsidR="005E1773" w:rsidRDefault="009847B5">
            <w:r>
              <w:rPr>
                <w:rFonts w:ascii="宋体" w:hAnsi="宋体" w:hint="eastAsia"/>
              </w:rPr>
              <w:t>（一）</w:t>
            </w:r>
          </w:p>
        </w:tc>
        <w:tc>
          <w:tcPr>
            <w:tcW w:w="4771" w:type="dxa"/>
            <w:vAlign w:val="center"/>
          </w:tcPr>
          <w:p w:rsidR="005E1773" w:rsidRDefault="009847B5">
            <w:pPr>
              <w:rPr>
                <w:rFonts w:ascii="宋体" w:hAnsi="宋体"/>
              </w:rPr>
            </w:pPr>
            <w:r>
              <w:rPr>
                <w:rFonts w:ascii="宋体" w:hAnsi="宋体" w:hint="eastAsia"/>
              </w:rPr>
              <w:t>幼儿园</w:t>
            </w:r>
          </w:p>
        </w:tc>
        <w:tc>
          <w:tcPr>
            <w:tcW w:w="1378" w:type="dxa"/>
            <w:vAlign w:val="center"/>
          </w:tcPr>
          <w:p w:rsidR="005E1773" w:rsidRDefault="005E1773">
            <w:pPr>
              <w:jc w:val="center"/>
              <w:rPr>
                <w:rFonts w:ascii="宋体" w:hAnsi="宋体"/>
              </w:rPr>
            </w:pP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1"/>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综合素质（幼儿园）</w:t>
            </w:r>
          </w:p>
        </w:tc>
        <w:tc>
          <w:tcPr>
            <w:tcW w:w="1378" w:type="dxa"/>
            <w:vAlign w:val="center"/>
          </w:tcPr>
          <w:p w:rsidR="005E1773" w:rsidRDefault="009847B5">
            <w:pPr>
              <w:jc w:val="center"/>
              <w:rPr>
                <w:rFonts w:ascii="宋体" w:hAnsi="宋体"/>
              </w:rPr>
            </w:pPr>
            <w:r>
              <w:rPr>
                <w:rFonts w:ascii="宋体" w:hAnsi="宋体" w:hint="eastAsia"/>
              </w:rPr>
              <w:t>101</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1"/>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保教知识与能力</w:t>
            </w:r>
          </w:p>
        </w:tc>
        <w:tc>
          <w:tcPr>
            <w:tcW w:w="1378" w:type="dxa"/>
            <w:vAlign w:val="center"/>
          </w:tcPr>
          <w:p w:rsidR="005E1773" w:rsidRDefault="009847B5">
            <w:pPr>
              <w:jc w:val="center"/>
              <w:rPr>
                <w:rFonts w:ascii="宋体" w:hAnsi="宋体"/>
              </w:rPr>
            </w:pPr>
            <w:r>
              <w:rPr>
                <w:rFonts w:ascii="宋体" w:hAnsi="宋体" w:hint="eastAsia"/>
              </w:rPr>
              <w:t>102</w:t>
            </w:r>
          </w:p>
        </w:tc>
        <w:tc>
          <w:tcPr>
            <w:tcW w:w="2172" w:type="dxa"/>
            <w:vAlign w:val="center"/>
          </w:tcPr>
          <w:p w:rsidR="005E1773" w:rsidRDefault="005E1773">
            <w:pPr>
              <w:jc w:val="center"/>
              <w:rPr>
                <w:rFonts w:ascii="宋体" w:hAnsi="宋体"/>
                <w:highlight w:val="yellow"/>
              </w:rPr>
            </w:pPr>
          </w:p>
        </w:tc>
      </w:tr>
      <w:tr w:rsidR="005E1773">
        <w:trPr>
          <w:trHeight w:hRule="exact" w:val="397"/>
          <w:jc w:val="center"/>
        </w:trPr>
        <w:tc>
          <w:tcPr>
            <w:tcW w:w="846" w:type="dxa"/>
            <w:vAlign w:val="center"/>
          </w:tcPr>
          <w:p w:rsidR="005E1773" w:rsidRDefault="009847B5">
            <w:r>
              <w:rPr>
                <w:rFonts w:ascii="宋体" w:hAnsi="宋体" w:hint="eastAsia"/>
              </w:rPr>
              <w:t>（二）</w:t>
            </w:r>
          </w:p>
        </w:tc>
        <w:tc>
          <w:tcPr>
            <w:tcW w:w="4771" w:type="dxa"/>
            <w:vAlign w:val="center"/>
          </w:tcPr>
          <w:p w:rsidR="005E1773" w:rsidRDefault="009847B5">
            <w:pPr>
              <w:rPr>
                <w:rFonts w:ascii="宋体" w:hAnsi="宋体"/>
              </w:rPr>
            </w:pPr>
            <w:r>
              <w:rPr>
                <w:rFonts w:ascii="宋体" w:hAnsi="宋体" w:hint="eastAsia"/>
              </w:rPr>
              <w:t>小学</w:t>
            </w:r>
          </w:p>
        </w:tc>
        <w:tc>
          <w:tcPr>
            <w:tcW w:w="1378" w:type="dxa"/>
            <w:vAlign w:val="center"/>
          </w:tcPr>
          <w:p w:rsidR="005E1773" w:rsidRDefault="005E1773">
            <w:pPr>
              <w:jc w:val="center"/>
              <w:rPr>
                <w:rFonts w:ascii="宋体" w:hAnsi="宋体"/>
              </w:rPr>
            </w:pP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2"/>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综合素质（小学）</w:t>
            </w:r>
          </w:p>
        </w:tc>
        <w:tc>
          <w:tcPr>
            <w:tcW w:w="1378" w:type="dxa"/>
            <w:vAlign w:val="center"/>
          </w:tcPr>
          <w:p w:rsidR="005E1773" w:rsidRDefault="009847B5">
            <w:pPr>
              <w:jc w:val="center"/>
              <w:rPr>
                <w:rFonts w:ascii="宋体" w:hAnsi="宋体"/>
              </w:rPr>
            </w:pPr>
            <w:r>
              <w:rPr>
                <w:rFonts w:ascii="宋体" w:hAnsi="宋体" w:hint="eastAsia"/>
              </w:rPr>
              <w:t>201</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2"/>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综合素质（小学）（音体美专业）</w:t>
            </w:r>
          </w:p>
        </w:tc>
        <w:tc>
          <w:tcPr>
            <w:tcW w:w="1378" w:type="dxa"/>
            <w:vAlign w:val="center"/>
          </w:tcPr>
          <w:p w:rsidR="005E1773" w:rsidRDefault="009847B5">
            <w:pPr>
              <w:jc w:val="center"/>
              <w:rPr>
                <w:rFonts w:ascii="宋体" w:hAnsi="宋体"/>
              </w:rPr>
            </w:pPr>
            <w:r>
              <w:rPr>
                <w:rFonts w:ascii="宋体" w:hAnsi="宋体" w:hint="eastAsia"/>
              </w:rPr>
              <w:t>201A</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2"/>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教育教学知识与能力</w:t>
            </w:r>
          </w:p>
        </w:tc>
        <w:tc>
          <w:tcPr>
            <w:tcW w:w="1378" w:type="dxa"/>
            <w:vAlign w:val="center"/>
          </w:tcPr>
          <w:p w:rsidR="005E1773" w:rsidRDefault="009847B5">
            <w:pPr>
              <w:jc w:val="center"/>
              <w:rPr>
                <w:rFonts w:ascii="宋体" w:hAnsi="宋体"/>
              </w:rPr>
            </w:pPr>
            <w:r>
              <w:rPr>
                <w:rFonts w:ascii="宋体" w:hAnsi="宋体" w:hint="eastAsia"/>
              </w:rPr>
              <w:t>202</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2"/>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教育教学知识与能力（音体美专业）</w:t>
            </w:r>
          </w:p>
        </w:tc>
        <w:tc>
          <w:tcPr>
            <w:tcW w:w="1378" w:type="dxa"/>
            <w:vAlign w:val="center"/>
          </w:tcPr>
          <w:p w:rsidR="005E1773" w:rsidRDefault="009847B5">
            <w:pPr>
              <w:jc w:val="center"/>
              <w:rPr>
                <w:rFonts w:ascii="宋体" w:hAnsi="宋体"/>
              </w:rPr>
            </w:pPr>
            <w:r>
              <w:rPr>
                <w:rFonts w:ascii="宋体" w:hAnsi="宋体" w:hint="eastAsia"/>
              </w:rPr>
              <w:t>202A</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9847B5">
            <w:pPr>
              <w:rPr>
                <w:rFonts w:ascii="宋体" w:hAnsi="宋体"/>
              </w:rPr>
            </w:pPr>
            <w:r>
              <w:rPr>
                <w:rFonts w:ascii="宋体" w:hAnsi="宋体" w:hint="eastAsia"/>
              </w:rPr>
              <w:t>（三）</w:t>
            </w:r>
          </w:p>
        </w:tc>
        <w:tc>
          <w:tcPr>
            <w:tcW w:w="4771" w:type="dxa"/>
            <w:vAlign w:val="center"/>
          </w:tcPr>
          <w:p w:rsidR="005E1773" w:rsidRDefault="009847B5">
            <w:pPr>
              <w:rPr>
                <w:rFonts w:ascii="宋体" w:hAnsi="宋体"/>
              </w:rPr>
            </w:pPr>
            <w:r>
              <w:rPr>
                <w:rFonts w:ascii="宋体" w:hAnsi="宋体" w:hint="eastAsia"/>
              </w:rPr>
              <w:t>初中</w:t>
            </w:r>
          </w:p>
        </w:tc>
        <w:tc>
          <w:tcPr>
            <w:tcW w:w="1378" w:type="dxa"/>
            <w:vAlign w:val="center"/>
          </w:tcPr>
          <w:p w:rsidR="005E1773" w:rsidRDefault="005E1773">
            <w:pPr>
              <w:jc w:val="center"/>
              <w:rPr>
                <w:rFonts w:ascii="宋体" w:hAnsi="宋体"/>
              </w:rPr>
            </w:pPr>
          </w:p>
        </w:tc>
        <w:tc>
          <w:tcPr>
            <w:tcW w:w="2172" w:type="dxa"/>
            <w:vAlign w:val="center"/>
          </w:tcPr>
          <w:p w:rsidR="005E1773" w:rsidRDefault="005E1773">
            <w:pPr>
              <w:rPr>
                <w:rFonts w:ascii="宋体" w:hAnsi="宋体"/>
              </w:rPr>
            </w:pPr>
          </w:p>
        </w:tc>
      </w:tr>
      <w:tr w:rsidR="005E1773">
        <w:trPr>
          <w:trHeight w:hRule="exact" w:val="425"/>
          <w:jc w:val="center"/>
        </w:trPr>
        <w:tc>
          <w:tcPr>
            <w:tcW w:w="846" w:type="dxa"/>
            <w:vAlign w:val="center"/>
          </w:tcPr>
          <w:p w:rsidR="005E1773" w:rsidRDefault="005E1773">
            <w:pPr>
              <w:pStyle w:val="a3"/>
              <w:numPr>
                <w:ilvl w:val="0"/>
                <w:numId w:val="3"/>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综合素质（中学）</w:t>
            </w:r>
          </w:p>
        </w:tc>
        <w:tc>
          <w:tcPr>
            <w:tcW w:w="1378" w:type="dxa"/>
            <w:vAlign w:val="center"/>
          </w:tcPr>
          <w:p w:rsidR="005E1773" w:rsidRDefault="009847B5">
            <w:pPr>
              <w:jc w:val="center"/>
              <w:rPr>
                <w:rFonts w:ascii="宋体" w:hAnsi="宋体"/>
              </w:rPr>
            </w:pPr>
            <w:r>
              <w:rPr>
                <w:rFonts w:ascii="宋体" w:hAnsi="宋体" w:hint="eastAsia"/>
              </w:rPr>
              <w:t>301</w:t>
            </w:r>
          </w:p>
        </w:tc>
        <w:tc>
          <w:tcPr>
            <w:tcW w:w="2172" w:type="dxa"/>
            <w:vAlign w:val="center"/>
          </w:tcPr>
          <w:p w:rsidR="005E1773" w:rsidRDefault="009847B5">
            <w:pPr>
              <w:rPr>
                <w:rFonts w:ascii="宋体" w:hAnsi="宋体"/>
              </w:rPr>
            </w:pPr>
            <w:r>
              <w:rPr>
                <w:rFonts w:ascii="宋体" w:hAnsi="宋体" w:hint="eastAsia"/>
              </w:rPr>
              <w:t>初中、高中相同</w:t>
            </w:r>
          </w:p>
        </w:tc>
      </w:tr>
      <w:tr w:rsidR="005E1773">
        <w:trPr>
          <w:trHeight w:hRule="exact" w:val="414"/>
          <w:jc w:val="center"/>
        </w:trPr>
        <w:tc>
          <w:tcPr>
            <w:tcW w:w="846" w:type="dxa"/>
            <w:vAlign w:val="center"/>
          </w:tcPr>
          <w:p w:rsidR="005E1773" w:rsidRDefault="005E1773">
            <w:pPr>
              <w:pStyle w:val="a3"/>
              <w:numPr>
                <w:ilvl w:val="0"/>
                <w:numId w:val="3"/>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综合素质（中学）（音体美专业）</w:t>
            </w:r>
          </w:p>
        </w:tc>
        <w:tc>
          <w:tcPr>
            <w:tcW w:w="1378" w:type="dxa"/>
            <w:vAlign w:val="center"/>
          </w:tcPr>
          <w:p w:rsidR="005E1773" w:rsidRDefault="009847B5">
            <w:pPr>
              <w:jc w:val="center"/>
              <w:rPr>
                <w:rFonts w:ascii="宋体" w:hAnsi="宋体"/>
              </w:rPr>
            </w:pPr>
            <w:r>
              <w:rPr>
                <w:rFonts w:ascii="宋体" w:hAnsi="宋体" w:hint="eastAsia"/>
              </w:rPr>
              <w:t>301A</w:t>
            </w:r>
          </w:p>
        </w:tc>
        <w:tc>
          <w:tcPr>
            <w:tcW w:w="2172" w:type="dxa"/>
            <w:vAlign w:val="center"/>
          </w:tcPr>
          <w:p w:rsidR="005E1773" w:rsidRDefault="009847B5">
            <w:pPr>
              <w:rPr>
                <w:rFonts w:ascii="宋体" w:hAnsi="宋体"/>
              </w:rPr>
            </w:pPr>
            <w:r>
              <w:rPr>
                <w:rFonts w:ascii="宋体" w:hAnsi="宋体" w:hint="eastAsia"/>
              </w:rPr>
              <w:t>初中、高中相同</w:t>
            </w:r>
          </w:p>
        </w:tc>
      </w:tr>
      <w:tr w:rsidR="005E1773">
        <w:trPr>
          <w:trHeight w:hRule="exact" w:val="399"/>
          <w:jc w:val="center"/>
        </w:trPr>
        <w:tc>
          <w:tcPr>
            <w:tcW w:w="846" w:type="dxa"/>
            <w:vAlign w:val="center"/>
          </w:tcPr>
          <w:p w:rsidR="005E1773" w:rsidRDefault="005E1773">
            <w:pPr>
              <w:pStyle w:val="a3"/>
              <w:numPr>
                <w:ilvl w:val="0"/>
                <w:numId w:val="3"/>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教育知识与能力</w:t>
            </w:r>
          </w:p>
        </w:tc>
        <w:tc>
          <w:tcPr>
            <w:tcW w:w="1378" w:type="dxa"/>
            <w:vAlign w:val="center"/>
          </w:tcPr>
          <w:p w:rsidR="005E1773" w:rsidRDefault="009847B5">
            <w:pPr>
              <w:jc w:val="center"/>
              <w:rPr>
                <w:rFonts w:ascii="宋体" w:hAnsi="宋体"/>
              </w:rPr>
            </w:pPr>
            <w:r>
              <w:rPr>
                <w:rFonts w:ascii="宋体" w:hAnsi="宋体" w:hint="eastAsia"/>
              </w:rPr>
              <w:t>302</w:t>
            </w:r>
          </w:p>
        </w:tc>
        <w:tc>
          <w:tcPr>
            <w:tcW w:w="2172" w:type="dxa"/>
            <w:vAlign w:val="center"/>
          </w:tcPr>
          <w:p w:rsidR="005E1773" w:rsidRDefault="009847B5">
            <w:pPr>
              <w:rPr>
                <w:rFonts w:ascii="宋体" w:hAnsi="宋体"/>
              </w:rPr>
            </w:pPr>
            <w:r>
              <w:rPr>
                <w:rFonts w:ascii="宋体" w:hAnsi="宋体" w:hint="eastAsia"/>
              </w:rPr>
              <w:t>初中、高中相同</w:t>
            </w:r>
          </w:p>
        </w:tc>
      </w:tr>
      <w:tr w:rsidR="005E1773">
        <w:trPr>
          <w:trHeight w:hRule="exact" w:val="379"/>
          <w:jc w:val="center"/>
        </w:trPr>
        <w:tc>
          <w:tcPr>
            <w:tcW w:w="846" w:type="dxa"/>
            <w:vAlign w:val="center"/>
          </w:tcPr>
          <w:p w:rsidR="005E1773" w:rsidRDefault="005E1773">
            <w:pPr>
              <w:pStyle w:val="a3"/>
              <w:numPr>
                <w:ilvl w:val="0"/>
                <w:numId w:val="3"/>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教育知识与能力（音体美专业）</w:t>
            </w:r>
          </w:p>
        </w:tc>
        <w:tc>
          <w:tcPr>
            <w:tcW w:w="1378" w:type="dxa"/>
            <w:vAlign w:val="center"/>
          </w:tcPr>
          <w:p w:rsidR="005E1773" w:rsidRDefault="009847B5">
            <w:pPr>
              <w:jc w:val="center"/>
              <w:rPr>
                <w:rFonts w:ascii="宋体" w:hAnsi="宋体"/>
              </w:rPr>
            </w:pPr>
            <w:r>
              <w:rPr>
                <w:rFonts w:ascii="宋体" w:hAnsi="宋体" w:hint="eastAsia"/>
              </w:rPr>
              <w:t>302A</w:t>
            </w:r>
          </w:p>
        </w:tc>
        <w:tc>
          <w:tcPr>
            <w:tcW w:w="2172" w:type="dxa"/>
            <w:vAlign w:val="center"/>
          </w:tcPr>
          <w:p w:rsidR="005E1773" w:rsidRDefault="009847B5">
            <w:pPr>
              <w:rPr>
                <w:rFonts w:ascii="宋体" w:hAnsi="宋体"/>
              </w:rPr>
            </w:pPr>
            <w:r>
              <w:rPr>
                <w:rFonts w:ascii="宋体" w:hAnsi="宋体" w:hint="eastAsia"/>
              </w:rPr>
              <w:t>初中、高中相同</w:t>
            </w:r>
          </w:p>
        </w:tc>
      </w:tr>
      <w:tr w:rsidR="005E1773">
        <w:trPr>
          <w:trHeight w:hRule="exact" w:val="397"/>
          <w:jc w:val="center"/>
        </w:trPr>
        <w:tc>
          <w:tcPr>
            <w:tcW w:w="846" w:type="dxa"/>
            <w:vAlign w:val="center"/>
          </w:tcPr>
          <w:p w:rsidR="005E1773" w:rsidRDefault="005E1773">
            <w:pPr>
              <w:pStyle w:val="a3"/>
              <w:numPr>
                <w:ilvl w:val="0"/>
                <w:numId w:val="3"/>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语文学科知识与教学能力（初级中学）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303</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3"/>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数学学科知识与教学能力（初级中学）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304</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3"/>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英语学科知识与教学能力（初级中学）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305</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3"/>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物理学科知识与教学能力（初级中学）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306</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化学学科知识与教学能力（初级中学）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307</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生物学科知识与教学能力（初级中学）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308</w:t>
            </w:r>
          </w:p>
        </w:tc>
        <w:tc>
          <w:tcPr>
            <w:tcW w:w="2172" w:type="dxa"/>
            <w:vAlign w:val="center"/>
          </w:tcPr>
          <w:p w:rsidR="005E1773" w:rsidRDefault="005E1773">
            <w:pPr>
              <w:rPr>
                <w:rFonts w:ascii="宋体" w:hAnsi="宋体"/>
              </w:rPr>
            </w:pPr>
          </w:p>
        </w:tc>
      </w:tr>
      <w:tr w:rsidR="005E1773">
        <w:trPr>
          <w:trHeight w:hRule="exact" w:val="390"/>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道德与法治学科知识与教学能力（初级中学）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309</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历史学科知识与教学能力（初级中学）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310</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地理学科知识与教学能力（初级中学）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311</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音乐学科知识与教学能力（初级中学）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312</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体育与健康学科知识与教学能力（初级中学）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313</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美术学科知识与教学能力（初级中学）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314</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信息技术学科知识与教学能力（初级中学）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315</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历史与社会学科知识与教学能力（初级中学）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316</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5E1773">
            <w:pPr>
              <w:numPr>
                <w:ilvl w:val="0"/>
                <w:numId w:val="3"/>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科学学科知识与教学能力（初级中学）</w:t>
            </w:r>
          </w:p>
        </w:tc>
        <w:tc>
          <w:tcPr>
            <w:tcW w:w="1378" w:type="dxa"/>
            <w:vAlign w:val="center"/>
          </w:tcPr>
          <w:p w:rsidR="005E1773" w:rsidRDefault="009847B5">
            <w:pPr>
              <w:jc w:val="center"/>
              <w:rPr>
                <w:rFonts w:ascii="宋体" w:hAnsi="宋体"/>
              </w:rPr>
            </w:pPr>
            <w:r>
              <w:rPr>
                <w:rFonts w:ascii="宋体" w:hAnsi="宋体" w:hint="eastAsia"/>
              </w:rPr>
              <w:t>317</w:t>
            </w:r>
          </w:p>
        </w:tc>
        <w:tc>
          <w:tcPr>
            <w:tcW w:w="2172" w:type="dxa"/>
            <w:vAlign w:val="center"/>
          </w:tcPr>
          <w:p w:rsidR="005E1773" w:rsidRDefault="005E1773">
            <w:pPr>
              <w:rPr>
                <w:rFonts w:ascii="宋体" w:hAnsi="宋体"/>
              </w:rPr>
            </w:pPr>
          </w:p>
        </w:tc>
      </w:tr>
      <w:tr w:rsidR="005E1773">
        <w:trPr>
          <w:trHeight w:hRule="exact" w:val="397"/>
          <w:jc w:val="center"/>
        </w:trPr>
        <w:tc>
          <w:tcPr>
            <w:tcW w:w="846" w:type="dxa"/>
            <w:vAlign w:val="center"/>
          </w:tcPr>
          <w:p w:rsidR="005E1773" w:rsidRDefault="009847B5">
            <w:pPr>
              <w:rPr>
                <w:rFonts w:ascii="宋体" w:hAnsi="宋体"/>
              </w:rPr>
            </w:pPr>
            <w:r>
              <w:rPr>
                <w:rFonts w:ascii="宋体" w:hAnsi="宋体" w:hint="eastAsia"/>
              </w:rPr>
              <w:t>（四）</w:t>
            </w:r>
          </w:p>
        </w:tc>
        <w:tc>
          <w:tcPr>
            <w:tcW w:w="4771" w:type="dxa"/>
            <w:vAlign w:val="center"/>
          </w:tcPr>
          <w:p w:rsidR="005E1773" w:rsidRDefault="009847B5">
            <w:pPr>
              <w:rPr>
                <w:rFonts w:ascii="宋体" w:hAnsi="宋体"/>
              </w:rPr>
            </w:pPr>
            <w:r>
              <w:rPr>
                <w:rFonts w:ascii="宋体" w:hAnsi="宋体" w:hint="eastAsia"/>
              </w:rPr>
              <w:t>高中</w:t>
            </w:r>
          </w:p>
        </w:tc>
        <w:tc>
          <w:tcPr>
            <w:tcW w:w="1378" w:type="dxa"/>
            <w:vAlign w:val="center"/>
          </w:tcPr>
          <w:p w:rsidR="005E1773" w:rsidRDefault="005E1773">
            <w:pPr>
              <w:pStyle w:val="a3"/>
              <w:spacing w:line="440" w:lineRule="exact"/>
              <w:jc w:val="center"/>
              <w:rPr>
                <w:sz w:val="21"/>
                <w:szCs w:val="21"/>
              </w:rPr>
            </w:pP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4"/>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综合素质（中学）</w:t>
            </w:r>
          </w:p>
        </w:tc>
        <w:tc>
          <w:tcPr>
            <w:tcW w:w="1378" w:type="dxa"/>
            <w:vAlign w:val="center"/>
          </w:tcPr>
          <w:p w:rsidR="005E1773" w:rsidRDefault="009847B5">
            <w:pPr>
              <w:jc w:val="center"/>
              <w:rPr>
                <w:rFonts w:ascii="宋体" w:hAnsi="宋体"/>
              </w:rPr>
            </w:pPr>
            <w:r>
              <w:rPr>
                <w:rFonts w:ascii="宋体" w:hAnsi="宋体" w:hint="eastAsia"/>
              </w:rPr>
              <w:t>301</w:t>
            </w:r>
          </w:p>
        </w:tc>
        <w:tc>
          <w:tcPr>
            <w:tcW w:w="2172" w:type="dxa"/>
            <w:vAlign w:val="center"/>
          </w:tcPr>
          <w:p w:rsidR="005E1773" w:rsidRDefault="009847B5">
            <w:pPr>
              <w:jc w:val="left"/>
              <w:rPr>
                <w:rFonts w:ascii="宋体" w:hAnsi="宋体"/>
              </w:rPr>
            </w:pPr>
            <w:r>
              <w:rPr>
                <w:rFonts w:ascii="宋体" w:hAnsi="宋体" w:hint="eastAsia"/>
              </w:rPr>
              <w:t>初中、高中相同</w:t>
            </w:r>
          </w:p>
        </w:tc>
      </w:tr>
      <w:tr w:rsidR="005E1773">
        <w:trPr>
          <w:trHeight w:hRule="exact" w:val="429"/>
          <w:jc w:val="center"/>
        </w:trPr>
        <w:tc>
          <w:tcPr>
            <w:tcW w:w="846" w:type="dxa"/>
            <w:vAlign w:val="center"/>
          </w:tcPr>
          <w:p w:rsidR="005E1773" w:rsidRDefault="005E1773">
            <w:pPr>
              <w:pStyle w:val="a3"/>
              <w:numPr>
                <w:ilvl w:val="0"/>
                <w:numId w:val="4"/>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综合素质（中学）（音体美专业）</w:t>
            </w:r>
          </w:p>
        </w:tc>
        <w:tc>
          <w:tcPr>
            <w:tcW w:w="1378" w:type="dxa"/>
            <w:vAlign w:val="center"/>
          </w:tcPr>
          <w:p w:rsidR="005E1773" w:rsidRDefault="009847B5">
            <w:pPr>
              <w:jc w:val="center"/>
              <w:rPr>
                <w:rFonts w:ascii="宋体" w:hAnsi="宋体"/>
              </w:rPr>
            </w:pPr>
            <w:r>
              <w:rPr>
                <w:rFonts w:ascii="宋体" w:hAnsi="宋体" w:hint="eastAsia"/>
              </w:rPr>
              <w:t>301A</w:t>
            </w:r>
          </w:p>
        </w:tc>
        <w:tc>
          <w:tcPr>
            <w:tcW w:w="2172" w:type="dxa"/>
            <w:vAlign w:val="center"/>
          </w:tcPr>
          <w:p w:rsidR="005E1773" w:rsidRDefault="009847B5">
            <w:pPr>
              <w:jc w:val="left"/>
              <w:rPr>
                <w:rFonts w:ascii="宋体" w:hAnsi="宋体"/>
              </w:rPr>
            </w:pPr>
            <w:r>
              <w:rPr>
                <w:rFonts w:ascii="宋体" w:hAnsi="宋体" w:hint="eastAsia"/>
              </w:rPr>
              <w:t>初中、高中相同</w:t>
            </w:r>
          </w:p>
        </w:tc>
      </w:tr>
      <w:tr w:rsidR="005E1773">
        <w:trPr>
          <w:trHeight w:hRule="exact" w:val="397"/>
          <w:jc w:val="center"/>
        </w:trPr>
        <w:tc>
          <w:tcPr>
            <w:tcW w:w="846" w:type="dxa"/>
            <w:vAlign w:val="center"/>
          </w:tcPr>
          <w:p w:rsidR="005E1773" w:rsidRDefault="005E1773">
            <w:pPr>
              <w:pStyle w:val="a3"/>
              <w:numPr>
                <w:ilvl w:val="0"/>
                <w:numId w:val="4"/>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教育知识与能力</w:t>
            </w:r>
          </w:p>
        </w:tc>
        <w:tc>
          <w:tcPr>
            <w:tcW w:w="1378" w:type="dxa"/>
            <w:vAlign w:val="center"/>
          </w:tcPr>
          <w:p w:rsidR="005E1773" w:rsidRDefault="009847B5">
            <w:pPr>
              <w:jc w:val="center"/>
              <w:rPr>
                <w:rFonts w:ascii="宋体" w:hAnsi="宋体"/>
              </w:rPr>
            </w:pPr>
            <w:r>
              <w:rPr>
                <w:rFonts w:ascii="宋体" w:hAnsi="宋体" w:hint="eastAsia"/>
              </w:rPr>
              <w:t>302</w:t>
            </w:r>
          </w:p>
        </w:tc>
        <w:tc>
          <w:tcPr>
            <w:tcW w:w="2172" w:type="dxa"/>
            <w:vAlign w:val="center"/>
          </w:tcPr>
          <w:p w:rsidR="005E1773" w:rsidRDefault="009847B5">
            <w:pPr>
              <w:jc w:val="left"/>
              <w:rPr>
                <w:rFonts w:ascii="宋体" w:hAnsi="宋体"/>
              </w:rPr>
            </w:pPr>
            <w:r>
              <w:rPr>
                <w:rFonts w:ascii="宋体" w:hAnsi="宋体" w:hint="eastAsia"/>
              </w:rPr>
              <w:t>初中、高中相同</w:t>
            </w:r>
          </w:p>
        </w:tc>
      </w:tr>
      <w:tr w:rsidR="005E1773">
        <w:trPr>
          <w:trHeight w:hRule="exact" w:val="394"/>
          <w:jc w:val="center"/>
        </w:trPr>
        <w:tc>
          <w:tcPr>
            <w:tcW w:w="846" w:type="dxa"/>
            <w:vAlign w:val="center"/>
          </w:tcPr>
          <w:p w:rsidR="005E1773" w:rsidRDefault="005E1773">
            <w:pPr>
              <w:pStyle w:val="a3"/>
              <w:numPr>
                <w:ilvl w:val="0"/>
                <w:numId w:val="4"/>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教育知识与能力（音体美专业）</w:t>
            </w:r>
          </w:p>
        </w:tc>
        <w:tc>
          <w:tcPr>
            <w:tcW w:w="1378" w:type="dxa"/>
            <w:vAlign w:val="center"/>
          </w:tcPr>
          <w:p w:rsidR="005E1773" w:rsidRDefault="009847B5">
            <w:pPr>
              <w:jc w:val="center"/>
              <w:rPr>
                <w:rFonts w:ascii="宋体" w:hAnsi="宋体"/>
              </w:rPr>
            </w:pPr>
            <w:r>
              <w:rPr>
                <w:rFonts w:ascii="宋体" w:hAnsi="宋体" w:hint="eastAsia"/>
              </w:rPr>
              <w:t>302A</w:t>
            </w:r>
          </w:p>
        </w:tc>
        <w:tc>
          <w:tcPr>
            <w:tcW w:w="2172" w:type="dxa"/>
            <w:vAlign w:val="center"/>
          </w:tcPr>
          <w:p w:rsidR="005E1773" w:rsidRDefault="009847B5">
            <w:pPr>
              <w:jc w:val="left"/>
              <w:rPr>
                <w:rFonts w:ascii="宋体" w:hAnsi="宋体"/>
              </w:rPr>
            </w:pPr>
            <w:r>
              <w:rPr>
                <w:rFonts w:ascii="宋体" w:hAnsi="宋体" w:hint="eastAsia"/>
              </w:rPr>
              <w:t>初中、高中相同</w:t>
            </w:r>
          </w:p>
        </w:tc>
      </w:tr>
      <w:tr w:rsidR="005E1773">
        <w:trPr>
          <w:trHeight w:hRule="exact" w:val="397"/>
          <w:jc w:val="center"/>
        </w:trPr>
        <w:tc>
          <w:tcPr>
            <w:tcW w:w="846" w:type="dxa"/>
            <w:vAlign w:val="center"/>
          </w:tcPr>
          <w:p w:rsidR="005E1773" w:rsidRDefault="005E1773">
            <w:pPr>
              <w:pStyle w:val="a3"/>
              <w:numPr>
                <w:ilvl w:val="0"/>
                <w:numId w:val="4"/>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语文学科知识与教学能力（高级中学）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403</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4"/>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数学学科知识与教学能力（高级中学）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404</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4"/>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英语学科知识与教学能力（高级中学）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405</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numPr>
                <w:ilvl w:val="0"/>
                <w:numId w:val="4"/>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物理学科知识与教学能力（高级中学）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406</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4"/>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化学学科知识与教学能力（高级中学）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407</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pStyle w:val="a3"/>
              <w:numPr>
                <w:ilvl w:val="0"/>
                <w:numId w:val="4"/>
              </w:numPr>
              <w:snapToGrid w:val="0"/>
              <w:spacing w:line="440" w:lineRule="exact"/>
              <w:ind w:left="0" w:firstLine="0"/>
              <w:jc w:val="center"/>
              <w:rPr>
                <w:sz w:val="21"/>
                <w:szCs w:val="21"/>
              </w:rPr>
            </w:pPr>
          </w:p>
        </w:tc>
        <w:tc>
          <w:tcPr>
            <w:tcW w:w="4771" w:type="dxa"/>
            <w:vAlign w:val="center"/>
          </w:tcPr>
          <w:p w:rsidR="005E1773" w:rsidRDefault="009847B5">
            <w:pPr>
              <w:rPr>
                <w:rFonts w:ascii="宋体" w:hAnsi="宋体"/>
              </w:rPr>
            </w:pPr>
            <w:r>
              <w:rPr>
                <w:rFonts w:ascii="宋体" w:hAnsi="宋体" w:hint="eastAsia"/>
              </w:rPr>
              <w:t>生物学科知识与教学能力（高级中学）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408</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numPr>
                <w:ilvl w:val="0"/>
                <w:numId w:val="4"/>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思想政治学科知识与教学能力（高级中学）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409</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numPr>
                <w:ilvl w:val="0"/>
                <w:numId w:val="4"/>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历史学科知识与教学能力（高级中学）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410</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numPr>
                <w:ilvl w:val="0"/>
                <w:numId w:val="4"/>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地理学科知识与教学能力（高级中学）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411</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numPr>
                <w:ilvl w:val="0"/>
                <w:numId w:val="4"/>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音乐学科知识与教学能力（高级中学）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412</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numPr>
                <w:ilvl w:val="0"/>
                <w:numId w:val="4"/>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体育与健康学科知识与教学能力（高级中学）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413</w:t>
            </w:r>
          </w:p>
        </w:tc>
        <w:tc>
          <w:tcPr>
            <w:tcW w:w="2172" w:type="dxa"/>
            <w:vAlign w:val="center"/>
          </w:tcPr>
          <w:p w:rsidR="005E1773" w:rsidRDefault="005E1773">
            <w:pPr>
              <w:jc w:val="center"/>
              <w:rPr>
                <w:rFonts w:ascii="宋体" w:hAnsi="宋体"/>
              </w:rPr>
            </w:pPr>
          </w:p>
        </w:tc>
      </w:tr>
      <w:tr w:rsidR="005E1773">
        <w:trPr>
          <w:trHeight w:hRule="exact" w:val="397"/>
          <w:jc w:val="center"/>
        </w:trPr>
        <w:tc>
          <w:tcPr>
            <w:tcW w:w="846" w:type="dxa"/>
            <w:vAlign w:val="center"/>
          </w:tcPr>
          <w:p w:rsidR="005E1773" w:rsidRDefault="005E1773">
            <w:pPr>
              <w:numPr>
                <w:ilvl w:val="0"/>
                <w:numId w:val="4"/>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美术学科知识与教学能力（高级中学）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414</w:t>
            </w:r>
          </w:p>
        </w:tc>
        <w:tc>
          <w:tcPr>
            <w:tcW w:w="2172" w:type="dxa"/>
            <w:vAlign w:val="center"/>
          </w:tcPr>
          <w:p w:rsidR="005E1773" w:rsidRDefault="005E1773">
            <w:pPr>
              <w:jc w:val="center"/>
              <w:rPr>
                <w:rFonts w:ascii="宋体" w:hAnsi="宋体"/>
              </w:rPr>
            </w:pPr>
          </w:p>
        </w:tc>
      </w:tr>
      <w:tr w:rsidR="005E1773">
        <w:trPr>
          <w:trHeight w:hRule="exact" w:val="495"/>
          <w:jc w:val="center"/>
        </w:trPr>
        <w:tc>
          <w:tcPr>
            <w:tcW w:w="846" w:type="dxa"/>
            <w:vAlign w:val="center"/>
          </w:tcPr>
          <w:p w:rsidR="005E1773" w:rsidRDefault="005E1773">
            <w:pPr>
              <w:numPr>
                <w:ilvl w:val="0"/>
                <w:numId w:val="4"/>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信息技术学科知识与教学能力（高级中学）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415</w:t>
            </w:r>
          </w:p>
        </w:tc>
        <w:tc>
          <w:tcPr>
            <w:tcW w:w="2172" w:type="dxa"/>
            <w:vAlign w:val="center"/>
          </w:tcPr>
          <w:p w:rsidR="005E1773" w:rsidRDefault="005E1773">
            <w:pPr>
              <w:jc w:val="center"/>
              <w:rPr>
                <w:rFonts w:ascii="宋体" w:hAnsi="宋体"/>
              </w:rPr>
            </w:pPr>
          </w:p>
        </w:tc>
      </w:tr>
      <w:tr w:rsidR="005E1773">
        <w:trPr>
          <w:trHeight w:hRule="exact" w:val="495"/>
          <w:jc w:val="center"/>
        </w:trPr>
        <w:tc>
          <w:tcPr>
            <w:tcW w:w="846" w:type="dxa"/>
            <w:vAlign w:val="center"/>
          </w:tcPr>
          <w:p w:rsidR="005E1773" w:rsidRDefault="005E1773">
            <w:pPr>
              <w:numPr>
                <w:ilvl w:val="0"/>
                <w:numId w:val="4"/>
              </w:numPr>
              <w:ind w:left="0" w:firstLine="0"/>
              <w:jc w:val="center"/>
              <w:rPr>
                <w:rFonts w:ascii="宋体" w:hAnsi="宋体"/>
              </w:rPr>
            </w:pPr>
          </w:p>
        </w:tc>
        <w:tc>
          <w:tcPr>
            <w:tcW w:w="4771" w:type="dxa"/>
            <w:vAlign w:val="center"/>
          </w:tcPr>
          <w:p w:rsidR="005E1773" w:rsidRDefault="009847B5">
            <w:pPr>
              <w:rPr>
                <w:rFonts w:ascii="宋体" w:hAnsi="宋体"/>
              </w:rPr>
            </w:pPr>
            <w:r>
              <w:rPr>
                <w:rFonts w:ascii="宋体" w:hAnsi="宋体" w:hint="eastAsia"/>
              </w:rPr>
              <w:t>通用技术学科知识与教学能力（高级中学）</w:t>
            </w:r>
          </w:p>
        </w:tc>
        <w:tc>
          <w:tcPr>
            <w:tcW w:w="1378" w:type="dxa"/>
            <w:vAlign w:val="center"/>
          </w:tcPr>
          <w:p w:rsidR="005E1773" w:rsidRDefault="009847B5">
            <w:pPr>
              <w:jc w:val="center"/>
              <w:rPr>
                <w:rFonts w:ascii="宋体" w:hAnsi="宋体"/>
              </w:rPr>
            </w:pPr>
            <w:r>
              <w:rPr>
                <w:rFonts w:ascii="宋体" w:hAnsi="宋体" w:hint="eastAsia"/>
              </w:rPr>
              <w:t>418</w:t>
            </w:r>
          </w:p>
        </w:tc>
        <w:tc>
          <w:tcPr>
            <w:tcW w:w="2172" w:type="dxa"/>
            <w:vAlign w:val="center"/>
          </w:tcPr>
          <w:p w:rsidR="005E1773" w:rsidRDefault="005E1773">
            <w:pPr>
              <w:rPr>
                <w:rFonts w:ascii="宋体" w:hAnsi="宋体"/>
              </w:rPr>
            </w:pPr>
          </w:p>
        </w:tc>
      </w:tr>
    </w:tbl>
    <w:p w:rsidR="005E1773" w:rsidRDefault="009847B5">
      <w:pPr>
        <w:widowControl/>
        <w:autoSpaceDN w:val="0"/>
        <w:snapToGrid w:val="0"/>
        <w:spacing w:line="400" w:lineRule="exact"/>
        <w:ind w:firstLineChars="200" w:firstLine="560"/>
        <w:rPr>
          <w:rFonts w:ascii="仿宋" w:eastAsia="仿宋" w:hAnsi="仿宋" w:cs="仿宋_GB2312"/>
          <w:bCs/>
          <w:sz w:val="28"/>
          <w:szCs w:val="28"/>
          <w:shd w:val="clear" w:color="auto" w:fill="FFFFFF"/>
        </w:rPr>
      </w:pPr>
      <w:r>
        <w:rPr>
          <w:rFonts w:ascii="仿宋" w:eastAsia="仿宋" w:hAnsi="仿宋" w:cs="仿宋_GB2312" w:hint="eastAsia"/>
          <w:bCs/>
          <w:sz w:val="28"/>
          <w:szCs w:val="28"/>
          <w:shd w:val="clear" w:color="auto" w:fill="FFFFFF"/>
        </w:rPr>
        <w:t>初中、高中、中职类别公共科目为综合素质（中学）（</w:t>
      </w:r>
      <w:r>
        <w:rPr>
          <w:rFonts w:ascii="仿宋" w:eastAsia="仿宋" w:hAnsi="仿宋" w:cs="仿宋_GB2312" w:hint="eastAsia"/>
          <w:bCs/>
          <w:sz w:val="28"/>
          <w:szCs w:val="28"/>
          <w:shd w:val="clear" w:color="auto" w:fill="FFFFFF"/>
        </w:rPr>
        <w:t>301</w:t>
      </w:r>
      <w:r>
        <w:rPr>
          <w:rFonts w:ascii="仿宋" w:eastAsia="仿宋" w:hAnsi="仿宋" w:cs="仿宋_GB2312" w:hint="eastAsia"/>
          <w:bCs/>
          <w:sz w:val="28"/>
          <w:szCs w:val="28"/>
          <w:shd w:val="clear" w:color="auto" w:fill="FFFFFF"/>
        </w:rPr>
        <w:t>）和教育知识与能力（</w:t>
      </w:r>
      <w:r>
        <w:rPr>
          <w:rFonts w:ascii="仿宋" w:eastAsia="仿宋" w:hAnsi="仿宋" w:cs="仿宋_GB2312" w:hint="eastAsia"/>
          <w:bCs/>
          <w:sz w:val="28"/>
          <w:szCs w:val="28"/>
          <w:shd w:val="clear" w:color="auto" w:fill="FFFFFF"/>
        </w:rPr>
        <w:t>302</w:t>
      </w:r>
      <w:r>
        <w:rPr>
          <w:rFonts w:ascii="仿宋" w:eastAsia="仿宋" w:hAnsi="仿宋" w:cs="仿宋_GB2312" w:hint="eastAsia"/>
          <w:bCs/>
          <w:sz w:val="28"/>
          <w:szCs w:val="28"/>
          <w:shd w:val="clear" w:color="auto" w:fill="FFFFFF"/>
        </w:rPr>
        <w:t>）；初级中学的“学科知识与教学能力”科目代码为</w:t>
      </w:r>
      <w:r>
        <w:rPr>
          <w:rFonts w:ascii="仿宋" w:eastAsia="仿宋" w:hAnsi="仿宋" w:cs="仿宋_GB2312" w:hint="eastAsia"/>
          <w:bCs/>
          <w:sz w:val="28"/>
          <w:szCs w:val="28"/>
          <w:shd w:val="clear" w:color="auto" w:fill="FFFFFF"/>
        </w:rPr>
        <w:t>303-317</w:t>
      </w:r>
      <w:r>
        <w:rPr>
          <w:rFonts w:ascii="仿宋" w:eastAsia="仿宋" w:hAnsi="仿宋" w:cs="仿宋_GB2312" w:hint="eastAsia"/>
          <w:bCs/>
          <w:sz w:val="28"/>
          <w:szCs w:val="28"/>
          <w:shd w:val="clear" w:color="auto" w:fill="FFFFFF"/>
        </w:rPr>
        <w:t>；高级中学的“学科知识与教学能力”科目</w:t>
      </w:r>
      <w:r>
        <w:rPr>
          <w:rFonts w:ascii="仿宋" w:eastAsia="仿宋" w:hAnsi="仿宋" w:cs="仿宋_GB2312" w:hint="eastAsia"/>
          <w:bCs/>
          <w:sz w:val="28"/>
          <w:szCs w:val="28"/>
          <w:shd w:val="clear" w:color="auto" w:fill="FFFFFF"/>
        </w:rPr>
        <w:t>403-418</w:t>
      </w:r>
      <w:r>
        <w:rPr>
          <w:rFonts w:ascii="仿宋" w:eastAsia="仿宋" w:hAnsi="仿宋" w:cs="仿宋_GB2312" w:hint="eastAsia"/>
          <w:bCs/>
          <w:sz w:val="28"/>
          <w:szCs w:val="28"/>
          <w:shd w:val="clear" w:color="auto" w:fill="FFFFFF"/>
        </w:rPr>
        <w:t>。</w:t>
      </w:r>
    </w:p>
    <w:p w:rsidR="005E1773" w:rsidRDefault="009847B5">
      <w:pPr>
        <w:widowControl/>
        <w:autoSpaceDN w:val="0"/>
        <w:snapToGrid w:val="0"/>
        <w:spacing w:line="400" w:lineRule="exact"/>
        <w:ind w:firstLineChars="200" w:firstLine="560"/>
        <w:rPr>
          <w:rFonts w:ascii="仿宋" w:eastAsia="仿宋" w:hAnsi="仿宋" w:cs="仿宋_GB2312"/>
          <w:bCs/>
          <w:sz w:val="28"/>
          <w:szCs w:val="28"/>
          <w:shd w:val="clear" w:color="auto" w:fill="FFFFFF"/>
        </w:rPr>
      </w:pPr>
      <w:r>
        <w:rPr>
          <w:rFonts w:ascii="仿宋" w:eastAsia="仿宋" w:hAnsi="仿宋" w:cs="仿宋_GB2312" w:hint="eastAsia"/>
          <w:bCs/>
          <w:sz w:val="28"/>
          <w:szCs w:val="28"/>
          <w:shd w:val="clear" w:color="auto" w:fill="FFFFFF"/>
        </w:rPr>
        <w:t>报考中学“心理健康教育”、“特殊教育”、“法语”、“日语”、“俄语”五个学科的考生：笔试报考选择公共科目（</w:t>
      </w:r>
      <w:r>
        <w:rPr>
          <w:rFonts w:ascii="仿宋" w:eastAsia="仿宋" w:hAnsi="仿宋" w:cs="仿宋_GB2312" w:hint="eastAsia"/>
          <w:bCs/>
          <w:sz w:val="28"/>
          <w:szCs w:val="28"/>
          <w:shd w:val="clear" w:color="auto" w:fill="FFFFFF"/>
        </w:rPr>
        <w:t>301</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302</w:t>
      </w:r>
      <w:r>
        <w:rPr>
          <w:rFonts w:ascii="仿宋" w:eastAsia="仿宋" w:hAnsi="仿宋" w:cs="仿宋_GB2312" w:hint="eastAsia"/>
          <w:bCs/>
          <w:sz w:val="28"/>
          <w:szCs w:val="28"/>
          <w:shd w:val="clear" w:color="auto" w:fill="FFFFFF"/>
        </w:rPr>
        <w:t>），“学科知识与教学能力”结合面试一并考核。</w:t>
      </w:r>
    </w:p>
    <w:p w:rsidR="005E1773" w:rsidRDefault="009847B5">
      <w:pPr>
        <w:widowControl/>
        <w:autoSpaceDN w:val="0"/>
        <w:snapToGrid w:val="0"/>
        <w:spacing w:line="400" w:lineRule="exact"/>
        <w:ind w:firstLineChars="200" w:firstLine="560"/>
        <w:rPr>
          <w:rFonts w:ascii="仿宋" w:eastAsia="仿宋" w:hAnsi="仿宋" w:cs="仿宋_GB2312"/>
          <w:bCs/>
          <w:sz w:val="28"/>
          <w:szCs w:val="28"/>
          <w:shd w:val="clear" w:color="auto" w:fill="FFFFFF"/>
        </w:rPr>
      </w:pPr>
      <w:r>
        <w:rPr>
          <w:rFonts w:ascii="仿宋" w:eastAsia="仿宋" w:hAnsi="仿宋" w:cs="仿宋_GB2312" w:hint="eastAsia"/>
          <w:bCs/>
          <w:sz w:val="28"/>
          <w:szCs w:val="28"/>
          <w:shd w:val="clear" w:color="auto" w:fill="FFFFFF"/>
        </w:rPr>
        <w:t>报考音、体、美专业的考生：公共科目应选报</w:t>
      </w:r>
      <w:r>
        <w:rPr>
          <w:rFonts w:ascii="仿宋" w:eastAsia="仿宋" w:hAnsi="仿宋" w:cs="仿宋_GB2312" w:hint="eastAsia"/>
          <w:bCs/>
          <w:sz w:val="28"/>
          <w:szCs w:val="28"/>
          <w:shd w:val="clear" w:color="auto" w:fill="FFFFFF"/>
        </w:rPr>
        <w:t>201A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202A</w:t>
      </w:r>
      <w:r>
        <w:rPr>
          <w:rFonts w:ascii="仿宋" w:eastAsia="仿宋" w:hAnsi="仿宋" w:cs="仿宋_GB2312" w:hint="eastAsia"/>
          <w:bCs/>
          <w:sz w:val="28"/>
          <w:szCs w:val="28"/>
          <w:shd w:val="clear" w:color="auto" w:fill="FFFFFF"/>
        </w:rPr>
        <w:t>或</w:t>
      </w:r>
      <w:r>
        <w:rPr>
          <w:rFonts w:ascii="仿宋" w:eastAsia="仿宋" w:hAnsi="仿宋" w:cs="仿宋_GB2312" w:hint="eastAsia"/>
          <w:bCs/>
          <w:sz w:val="28"/>
          <w:szCs w:val="28"/>
          <w:shd w:val="clear" w:color="auto" w:fill="FFFFFF"/>
        </w:rPr>
        <w:t>301A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302A</w:t>
      </w:r>
      <w:r>
        <w:rPr>
          <w:rFonts w:ascii="仿宋" w:eastAsia="仿宋" w:hAnsi="仿宋" w:cs="仿宋_GB2312" w:hint="eastAsia"/>
          <w:bCs/>
          <w:sz w:val="28"/>
          <w:szCs w:val="28"/>
          <w:shd w:val="clear" w:color="auto" w:fill="FFFFFF"/>
        </w:rPr>
        <w:t>。取得</w:t>
      </w:r>
      <w:r>
        <w:rPr>
          <w:rFonts w:ascii="仿宋" w:eastAsia="仿宋" w:hAnsi="仿宋" w:cs="仿宋_GB2312" w:hint="eastAsia"/>
          <w:bCs/>
          <w:sz w:val="28"/>
          <w:szCs w:val="28"/>
          <w:shd w:val="clear" w:color="auto" w:fill="FFFFFF"/>
        </w:rPr>
        <w:t>201A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202A</w:t>
      </w:r>
      <w:r>
        <w:rPr>
          <w:rFonts w:ascii="仿宋" w:eastAsia="仿宋" w:hAnsi="仿宋" w:cs="仿宋_GB2312" w:hint="eastAsia"/>
          <w:bCs/>
          <w:sz w:val="28"/>
          <w:szCs w:val="28"/>
          <w:shd w:val="clear" w:color="auto" w:fill="FFFFFF"/>
        </w:rPr>
        <w:t>科目合格的考生，面试仅限于参加小学类别音、体、美专业科目；取得</w:t>
      </w:r>
      <w:r>
        <w:rPr>
          <w:rFonts w:ascii="仿宋" w:eastAsia="仿宋" w:hAnsi="仿宋" w:cs="仿宋_GB2312" w:hint="eastAsia"/>
          <w:bCs/>
          <w:sz w:val="28"/>
          <w:szCs w:val="28"/>
          <w:shd w:val="clear" w:color="auto" w:fill="FFFFFF"/>
        </w:rPr>
        <w:t>301A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302A</w:t>
      </w:r>
      <w:r>
        <w:rPr>
          <w:rFonts w:ascii="仿宋" w:eastAsia="仿宋" w:hAnsi="仿宋" w:cs="仿宋_GB2312" w:hint="eastAsia"/>
          <w:bCs/>
          <w:sz w:val="28"/>
          <w:szCs w:val="28"/>
          <w:shd w:val="clear" w:color="auto" w:fill="FFFFFF"/>
        </w:rPr>
        <w:t>科目合格的考生，面试仅限于参加初中、高中、中职文化课类别音、体、美专业科目。考生获得</w:t>
      </w:r>
      <w:r>
        <w:rPr>
          <w:rFonts w:ascii="仿宋" w:eastAsia="仿宋" w:hAnsi="仿宋" w:cs="仿宋_GB2312" w:hint="eastAsia"/>
          <w:bCs/>
          <w:sz w:val="28"/>
          <w:szCs w:val="28"/>
          <w:shd w:val="clear" w:color="auto" w:fill="FFFFFF"/>
        </w:rPr>
        <w:t>201</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202</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301</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302</w:t>
      </w:r>
      <w:r>
        <w:rPr>
          <w:rFonts w:ascii="仿宋" w:eastAsia="仿宋" w:hAnsi="仿宋" w:cs="仿宋_GB2312" w:hint="eastAsia"/>
          <w:bCs/>
          <w:sz w:val="28"/>
          <w:szCs w:val="28"/>
          <w:shd w:val="clear" w:color="auto" w:fill="FFFFFF"/>
        </w:rPr>
        <w:t>科目合格成绩的，可相应替代</w:t>
      </w:r>
      <w:r>
        <w:rPr>
          <w:rFonts w:ascii="仿宋" w:eastAsia="仿宋" w:hAnsi="仿宋" w:cs="仿宋_GB2312" w:hint="eastAsia"/>
          <w:bCs/>
          <w:sz w:val="28"/>
          <w:szCs w:val="28"/>
          <w:shd w:val="clear" w:color="auto" w:fill="FFFFFF"/>
        </w:rPr>
        <w:t>201A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202A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301A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302A</w:t>
      </w:r>
      <w:r>
        <w:rPr>
          <w:rFonts w:ascii="仿宋" w:eastAsia="仿宋" w:hAnsi="仿宋" w:cs="仿宋_GB2312" w:hint="eastAsia"/>
          <w:bCs/>
          <w:sz w:val="28"/>
          <w:szCs w:val="28"/>
          <w:shd w:val="clear" w:color="auto" w:fill="FFFFFF"/>
        </w:rPr>
        <w:t>科目合格成绩；考生获得</w:t>
      </w:r>
      <w:r>
        <w:rPr>
          <w:rFonts w:ascii="仿宋" w:eastAsia="仿宋" w:hAnsi="仿宋" w:cs="仿宋_GB2312" w:hint="eastAsia"/>
          <w:bCs/>
          <w:sz w:val="28"/>
          <w:szCs w:val="28"/>
          <w:shd w:val="clear" w:color="auto" w:fill="FFFFFF"/>
        </w:rPr>
        <w:t>201A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202A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301A</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302A</w:t>
      </w:r>
      <w:r>
        <w:rPr>
          <w:rFonts w:ascii="仿宋" w:eastAsia="仿宋" w:hAnsi="仿宋" w:cs="仿宋_GB2312" w:hint="eastAsia"/>
          <w:bCs/>
          <w:sz w:val="28"/>
          <w:szCs w:val="28"/>
          <w:shd w:val="clear" w:color="auto" w:fill="FFFFFF"/>
        </w:rPr>
        <w:t>科目合格成绩的，不可替代</w:t>
      </w:r>
      <w:r>
        <w:rPr>
          <w:rFonts w:ascii="仿宋" w:eastAsia="仿宋" w:hAnsi="仿宋" w:cs="仿宋_GB2312" w:hint="eastAsia"/>
          <w:bCs/>
          <w:sz w:val="28"/>
          <w:szCs w:val="28"/>
          <w:shd w:val="clear" w:color="auto" w:fill="FFFFFF"/>
        </w:rPr>
        <w:t>201</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202</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301</w:t>
      </w:r>
      <w:r>
        <w:rPr>
          <w:rFonts w:ascii="仿宋" w:eastAsia="仿宋" w:hAnsi="仿宋" w:cs="仿宋_GB2312" w:hint="eastAsia"/>
          <w:bCs/>
          <w:sz w:val="28"/>
          <w:szCs w:val="28"/>
          <w:shd w:val="clear" w:color="auto" w:fill="FFFFFF"/>
        </w:rPr>
        <w:t>、</w:t>
      </w:r>
      <w:r>
        <w:rPr>
          <w:rFonts w:ascii="仿宋" w:eastAsia="仿宋" w:hAnsi="仿宋" w:cs="仿宋_GB2312" w:hint="eastAsia"/>
          <w:bCs/>
          <w:sz w:val="28"/>
          <w:szCs w:val="28"/>
          <w:shd w:val="clear" w:color="auto" w:fill="FFFFFF"/>
        </w:rPr>
        <w:t>302</w:t>
      </w:r>
      <w:r>
        <w:rPr>
          <w:rFonts w:ascii="仿宋" w:eastAsia="仿宋" w:hAnsi="仿宋" w:cs="仿宋_GB2312" w:hint="eastAsia"/>
          <w:bCs/>
          <w:sz w:val="28"/>
          <w:szCs w:val="28"/>
          <w:shd w:val="clear" w:color="auto" w:fill="FFFFFF"/>
        </w:rPr>
        <w:t>科目合格成绩。</w:t>
      </w:r>
    </w:p>
    <w:p w:rsidR="005E1773" w:rsidRDefault="005E1773">
      <w:pPr>
        <w:widowControl/>
        <w:autoSpaceDN w:val="0"/>
        <w:snapToGrid w:val="0"/>
        <w:spacing w:line="400" w:lineRule="exact"/>
        <w:ind w:firstLineChars="200" w:firstLine="560"/>
        <w:rPr>
          <w:rFonts w:ascii="仿宋" w:eastAsia="仿宋" w:hAnsi="仿宋" w:cs="仿宋_GB2312"/>
          <w:bCs/>
          <w:sz w:val="28"/>
          <w:szCs w:val="28"/>
          <w:shd w:val="clear" w:color="auto" w:fill="FFFFFF"/>
        </w:rPr>
      </w:pPr>
    </w:p>
    <w:p w:rsidR="005E1773" w:rsidRDefault="009847B5">
      <w:pPr>
        <w:tabs>
          <w:tab w:val="left" w:pos="1740"/>
        </w:tabs>
        <w:rPr>
          <w:rFonts w:ascii="黑体" w:eastAsia="黑体" w:hAnsi="黑体" w:cs="仿宋_GB2312"/>
          <w:bCs/>
          <w:sz w:val="32"/>
          <w:szCs w:val="32"/>
          <w:shd w:val="clear" w:color="auto" w:fill="FFFFFF"/>
        </w:rPr>
      </w:pPr>
      <w:r>
        <w:rPr>
          <w:rFonts w:ascii="黑体" w:eastAsia="黑体" w:hAnsi="黑体" w:cs="仿宋_GB2312" w:hint="eastAsia"/>
          <w:bCs/>
          <w:sz w:val="32"/>
          <w:szCs w:val="32"/>
          <w:shd w:val="clear" w:color="auto" w:fill="FFFFFF"/>
        </w:rPr>
        <w:t>附件</w:t>
      </w:r>
      <w:r>
        <w:rPr>
          <w:rFonts w:ascii="黑体" w:eastAsia="黑体" w:hAnsi="黑体" w:cs="仿宋_GB2312" w:hint="eastAsia"/>
          <w:bCs/>
          <w:sz w:val="32"/>
          <w:szCs w:val="32"/>
          <w:shd w:val="clear" w:color="auto" w:fill="FFFFFF"/>
        </w:rPr>
        <w:t>3</w:t>
      </w:r>
      <w:r>
        <w:rPr>
          <w:rFonts w:ascii="黑体" w:eastAsia="黑体" w:hAnsi="黑体" w:cs="仿宋_GB2312"/>
          <w:bCs/>
          <w:sz w:val="32"/>
          <w:szCs w:val="32"/>
          <w:shd w:val="clear" w:color="auto" w:fill="FFFFFF"/>
        </w:rPr>
        <w:tab/>
      </w:r>
    </w:p>
    <w:p w:rsidR="005E1773" w:rsidRDefault="009847B5">
      <w:pPr>
        <w:autoSpaceDN w:val="0"/>
        <w:spacing w:line="60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贵州省</w:t>
      </w:r>
      <w:r>
        <w:rPr>
          <w:rFonts w:ascii="方正小标宋简体" w:eastAsia="方正小标宋简体" w:hAnsi="宋体" w:hint="eastAsia"/>
          <w:sz w:val="36"/>
          <w:szCs w:val="36"/>
        </w:rPr>
        <w:t>2025</w:t>
      </w:r>
      <w:r>
        <w:rPr>
          <w:rFonts w:ascii="方正小标宋简体" w:eastAsia="方正小标宋简体" w:hAnsi="宋体" w:hint="eastAsia"/>
          <w:sz w:val="36"/>
          <w:szCs w:val="36"/>
        </w:rPr>
        <w:t>年</w:t>
      </w:r>
      <w:r>
        <w:rPr>
          <w:rFonts w:ascii="方正小标宋简体" w:eastAsia="方正小标宋简体" w:hAnsi="宋体" w:hint="eastAsia"/>
          <w:sz w:val="36"/>
          <w:szCs w:val="36"/>
        </w:rPr>
        <w:t>上半年</w:t>
      </w:r>
      <w:r>
        <w:rPr>
          <w:rFonts w:ascii="方正小标宋简体" w:eastAsia="方正小标宋简体" w:hAnsi="宋体" w:hint="eastAsia"/>
          <w:sz w:val="36"/>
          <w:szCs w:val="36"/>
        </w:rPr>
        <w:t>中小学教师资格考试</w:t>
      </w:r>
    </w:p>
    <w:p w:rsidR="005E1773" w:rsidRDefault="009847B5">
      <w:pPr>
        <w:autoSpaceDN w:val="0"/>
        <w:spacing w:line="60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笔试各考区咨询电话</w:t>
      </w:r>
    </w:p>
    <w:tbl>
      <w:tblPr>
        <w:tblpPr w:leftFromText="180" w:rightFromText="180" w:vertAnchor="text" w:horzAnchor="page" w:tblpX="1777" w:tblpY="263"/>
        <w:tblOverlap w:val="never"/>
        <w:tblW w:w="8718" w:type="dxa"/>
        <w:tblLayout w:type="fixed"/>
        <w:tblCellMar>
          <w:left w:w="0" w:type="dxa"/>
          <w:right w:w="0" w:type="dxa"/>
        </w:tblCellMar>
        <w:tblLook w:val="04A0"/>
      </w:tblPr>
      <w:tblGrid>
        <w:gridCol w:w="1533"/>
        <w:gridCol w:w="3690"/>
        <w:gridCol w:w="3495"/>
      </w:tblGrid>
      <w:tr w:rsidR="005E1773">
        <w:trPr>
          <w:trHeight w:val="744"/>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宋体" w:hAnsi="宋体"/>
                <w:b/>
                <w:sz w:val="24"/>
              </w:rPr>
            </w:pPr>
            <w:r>
              <w:rPr>
                <w:rFonts w:ascii="宋体" w:hAnsi="宋体" w:hint="eastAsia"/>
                <w:b/>
                <w:sz w:val="24"/>
              </w:rPr>
              <w:t>所属市（州）</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pPr>
            <w:r>
              <w:rPr>
                <w:rFonts w:ascii="宋体" w:hAnsi="宋体" w:hint="eastAsia"/>
                <w:b/>
                <w:sz w:val="24"/>
              </w:rPr>
              <w:t>考区名称</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宋体" w:hAnsi="宋体"/>
                <w:sz w:val="18"/>
              </w:rPr>
            </w:pPr>
            <w:r>
              <w:rPr>
                <w:rFonts w:ascii="宋体" w:hAnsi="宋体"/>
                <w:b/>
                <w:sz w:val="24"/>
              </w:rPr>
              <w:t>咨询电话</w:t>
            </w:r>
          </w:p>
        </w:tc>
      </w:tr>
      <w:tr w:rsidR="005E1773">
        <w:trPr>
          <w:trHeight w:val="536"/>
        </w:trPr>
        <w:tc>
          <w:tcPr>
            <w:tcW w:w="153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省直</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rPr>
            </w:pPr>
            <w:r>
              <w:rPr>
                <w:rFonts w:asciiTheme="majorEastAsia" w:eastAsiaTheme="majorEastAsia" w:hAnsiTheme="majorEastAsia" w:cstheme="majorEastAsia" w:hint="eastAsia"/>
                <w:sz w:val="24"/>
              </w:rPr>
              <w:t>贵州大学考区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0851-88292239</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88292027</w:t>
            </w:r>
          </w:p>
        </w:tc>
      </w:tr>
      <w:tr w:rsidR="005E1773">
        <w:trPr>
          <w:trHeight w:val="536"/>
        </w:trPr>
        <w:tc>
          <w:tcPr>
            <w:tcW w:w="1533" w:type="dxa"/>
            <w:vMerge/>
            <w:tcBorders>
              <w:left w:val="single" w:sz="4" w:space="0" w:color="auto"/>
              <w:right w:val="single" w:sz="4" w:space="0" w:color="auto"/>
            </w:tcBorders>
            <w:tcMar>
              <w:top w:w="0" w:type="dxa"/>
              <w:left w:w="108" w:type="dxa"/>
              <w:bottom w:w="0" w:type="dxa"/>
              <w:right w:w="108" w:type="dxa"/>
            </w:tcMar>
            <w:vAlign w:val="center"/>
          </w:tcPr>
          <w:p w:rsidR="005E1773" w:rsidRDefault="005E1773">
            <w:pPr>
              <w:autoSpaceDN w:val="0"/>
              <w:spacing w:line="240" w:lineRule="atLeast"/>
              <w:jc w:val="center"/>
              <w:rPr>
                <w:rFonts w:asciiTheme="majorEastAsia" w:eastAsiaTheme="majorEastAsia" w:hAnsiTheme="majorEastAsia" w:cstheme="majorEastAsia"/>
                <w:sz w:val="24"/>
              </w:rPr>
            </w:pP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rPr>
            </w:pPr>
            <w:r>
              <w:rPr>
                <w:rFonts w:asciiTheme="majorEastAsia" w:eastAsiaTheme="majorEastAsia" w:hAnsiTheme="majorEastAsia" w:cstheme="majorEastAsia" w:hint="eastAsia"/>
                <w:sz w:val="24"/>
              </w:rPr>
              <w:t>贵州师范大学考区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0851-83227098</w:t>
            </w:r>
          </w:p>
        </w:tc>
      </w:tr>
      <w:tr w:rsidR="005E1773">
        <w:trPr>
          <w:trHeight w:val="536"/>
        </w:trPr>
        <w:tc>
          <w:tcPr>
            <w:tcW w:w="1533" w:type="dxa"/>
            <w:vMerge/>
            <w:tcBorders>
              <w:left w:val="single" w:sz="4" w:space="0" w:color="auto"/>
              <w:right w:val="single" w:sz="4" w:space="0" w:color="auto"/>
            </w:tcBorders>
            <w:tcMar>
              <w:top w:w="0" w:type="dxa"/>
              <w:left w:w="108" w:type="dxa"/>
              <w:bottom w:w="0" w:type="dxa"/>
              <w:right w:w="108" w:type="dxa"/>
            </w:tcMar>
            <w:vAlign w:val="center"/>
          </w:tcPr>
          <w:p w:rsidR="005E1773" w:rsidRDefault="005E1773">
            <w:pPr>
              <w:autoSpaceDN w:val="0"/>
              <w:spacing w:line="240" w:lineRule="atLeast"/>
              <w:jc w:val="center"/>
              <w:rPr>
                <w:rFonts w:asciiTheme="majorEastAsia" w:eastAsiaTheme="majorEastAsia" w:hAnsiTheme="majorEastAsia" w:cstheme="majorEastAsia"/>
                <w:sz w:val="24"/>
              </w:rPr>
            </w:pP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贵州民族大学考区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宋体" w:hAnsi="宋体" w:cs="宋体"/>
                <w:sz w:val="24"/>
                <w:szCs w:val="24"/>
              </w:rPr>
              <w:t>15185129096</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w:t>
            </w:r>
          </w:p>
        </w:tc>
      </w:tr>
      <w:tr w:rsidR="005E1773">
        <w:trPr>
          <w:trHeight w:val="536"/>
        </w:trPr>
        <w:tc>
          <w:tcPr>
            <w:tcW w:w="1533" w:type="dxa"/>
            <w:vMerge/>
            <w:tcBorders>
              <w:left w:val="single" w:sz="4" w:space="0" w:color="auto"/>
              <w:right w:val="single" w:sz="4" w:space="0" w:color="auto"/>
            </w:tcBorders>
            <w:tcMar>
              <w:top w:w="0" w:type="dxa"/>
              <w:left w:w="108" w:type="dxa"/>
              <w:bottom w:w="0" w:type="dxa"/>
              <w:right w:w="108" w:type="dxa"/>
            </w:tcMar>
            <w:vAlign w:val="center"/>
          </w:tcPr>
          <w:p w:rsidR="005E1773" w:rsidRDefault="005E1773">
            <w:pPr>
              <w:autoSpaceDN w:val="0"/>
              <w:spacing w:line="240" w:lineRule="atLeast"/>
              <w:jc w:val="center"/>
              <w:rPr>
                <w:rFonts w:asciiTheme="majorEastAsia" w:eastAsiaTheme="majorEastAsia" w:hAnsiTheme="majorEastAsia" w:cstheme="majorEastAsia"/>
                <w:sz w:val="24"/>
              </w:rPr>
            </w:pP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rPr>
            </w:pPr>
            <w:r>
              <w:rPr>
                <w:rFonts w:asciiTheme="majorEastAsia" w:eastAsiaTheme="majorEastAsia" w:hAnsiTheme="majorEastAsia" w:cstheme="majorEastAsia" w:hint="eastAsia"/>
                <w:sz w:val="24"/>
              </w:rPr>
              <w:t>贵州财经大学考区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宋体" w:hAnsi="宋体" w:cs="宋体"/>
                <w:sz w:val="24"/>
                <w:szCs w:val="24"/>
              </w:rPr>
              <w:t>0851-88510345</w:t>
            </w:r>
          </w:p>
        </w:tc>
      </w:tr>
      <w:tr w:rsidR="005E1773">
        <w:trPr>
          <w:trHeight w:val="536"/>
        </w:trPr>
        <w:tc>
          <w:tcPr>
            <w:tcW w:w="1533" w:type="dxa"/>
            <w:vMerge/>
            <w:tcBorders>
              <w:left w:val="single" w:sz="4" w:space="0" w:color="auto"/>
              <w:right w:val="single" w:sz="4" w:space="0" w:color="auto"/>
            </w:tcBorders>
            <w:tcMar>
              <w:top w:w="0" w:type="dxa"/>
              <w:left w:w="108" w:type="dxa"/>
              <w:bottom w:w="0" w:type="dxa"/>
              <w:right w:w="108" w:type="dxa"/>
            </w:tcMar>
            <w:vAlign w:val="center"/>
          </w:tcPr>
          <w:p w:rsidR="005E1773" w:rsidRDefault="005E1773">
            <w:pPr>
              <w:autoSpaceDN w:val="0"/>
              <w:spacing w:line="240" w:lineRule="atLeast"/>
              <w:jc w:val="center"/>
              <w:rPr>
                <w:rFonts w:asciiTheme="majorEastAsia" w:eastAsiaTheme="majorEastAsia" w:hAnsiTheme="majorEastAsia" w:cstheme="majorEastAsia"/>
                <w:sz w:val="24"/>
              </w:rPr>
            </w:pP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贵州师范学院考区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0851</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86277197</w:t>
            </w:r>
          </w:p>
        </w:tc>
      </w:tr>
      <w:tr w:rsidR="005E1773">
        <w:trPr>
          <w:trHeight w:val="536"/>
        </w:trPr>
        <w:tc>
          <w:tcPr>
            <w:tcW w:w="1533" w:type="dxa"/>
            <w:vMerge/>
            <w:tcBorders>
              <w:left w:val="single" w:sz="4" w:space="0" w:color="auto"/>
              <w:right w:val="single" w:sz="4" w:space="0" w:color="auto"/>
            </w:tcBorders>
            <w:tcMar>
              <w:top w:w="0" w:type="dxa"/>
              <w:left w:w="108" w:type="dxa"/>
              <w:bottom w:w="0" w:type="dxa"/>
              <w:right w:w="108" w:type="dxa"/>
            </w:tcMar>
            <w:vAlign w:val="center"/>
          </w:tcPr>
          <w:p w:rsidR="005E1773" w:rsidRDefault="005E1773">
            <w:pPr>
              <w:autoSpaceDN w:val="0"/>
              <w:spacing w:line="240" w:lineRule="atLeast"/>
              <w:jc w:val="center"/>
              <w:rPr>
                <w:rFonts w:asciiTheme="majorEastAsia" w:eastAsiaTheme="majorEastAsia" w:hAnsiTheme="majorEastAsia" w:cstheme="majorEastAsia"/>
                <w:sz w:val="24"/>
              </w:rPr>
            </w:pP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rPr>
            </w:pPr>
            <w:r>
              <w:rPr>
                <w:rFonts w:asciiTheme="majorEastAsia" w:eastAsiaTheme="majorEastAsia" w:hAnsiTheme="majorEastAsia" w:cstheme="majorEastAsia" w:hint="eastAsia"/>
                <w:sz w:val="24"/>
              </w:rPr>
              <w:t>贵阳学院考区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0851-85231996</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18108506304</w:t>
            </w:r>
          </w:p>
        </w:tc>
      </w:tr>
      <w:tr w:rsidR="005E1773">
        <w:trPr>
          <w:trHeight w:val="536"/>
        </w:trPr>
        <w:tc>
          <w:tcPr>
            <w:tcW w:w="1533" w:type="dxa"/>
            <w:vMerge/>
            <w:tcBorders>
              <w:left w:val="single" w:sz="4" w:space="0" w:color="auto"/>
              <w:right w:val="single" w:sz="4" w:space="0" w:color="auto"/>
            </w:tcBorders>
            <w:tcMar>
              <w:top w:w="0" w:type="dxa"/>
              <w:left w:w="108" w:type="dxa"/>
              <w:bottom w:w="0" w:type="dxa"/>
              <w:right w:w="108" w:type="dxa"/>
            </w:tcMar>
            <w:vAlign w:val="center"/>
          </w:tcPr>
          <w:p w:rsidR="005E1773" w:rsidRDefault="005E1773">
            <w:pPr>
              <w:autoSpaceDN w:val="0"/>
              <w:spacing w:line="240" w:lineRule="atLeast"/>
              <w:jc w:val="center"/>
              <w:rPr>
                <w:rFonts w:asciiTheme="majorEastAsia" w:eastAsiaTheme="majorEastAsia" w:hAnsiTheme="majorEastAsia" w:cstheme="majorEastAsia"/>
                <w:sz w:val="24"/>
              </w:rPr>
            </w:pP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黔南民族幼儿师范高等专科学校考区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0854-4956639</w:t>
            </w:r>
          </w:p>
        </w:tc>
      </w:tr>
      <w:tr w:rsidR="005E1773">
        <w:trPr>
          <w:trHeight w:val="629"/>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贵阳市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贵阳考区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0851-85519914</w:t>
            </w:r>
          </w:p>
        </w:tc>
      </w:tr>
      <w:tr w:rsidR="005E1773">
        <w:trPr>
          <w:trHeight w:val="5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遵义市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遵义考区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0</w:t>
            </w:r>
            <w:r>
              <w:rPr>
                <w:rStyle w:val="font01"/>
                <w:rFonts w:asciiTheme="majorEastAsia" w:eastAsiaTheme="majorEastAsia" w:hAnsiTheme="majorEastAsia" w:cstheme="majorEastAsia"/>
                <w:color w:val="auto"/>
              </w:rPr>
              <w:t>851-</w:t>
            </w:r>
            <w:r>
              <w:rPr>
                <w:rFonts w:ascii="宋体" w:hAnsi="宋体" w:cs="宋体"/>
                <w:sz w:val="24"/>
                <w:szCs w:val="24"/>
              </w:rPr>
              <w:t>28224283</w:t>
            </w:r>
            <w:r>
              <w:rPr>
                <w:rFonts w:ascii="宋体" w:hAnsi="宋体" w:cs="宋体" w:hint="eastAsia"/>
                <w:sz w:val="24"/>
                <w:szCs w:val="24"/>
              </w:rPr>
              <w:t>、</w:t>
            </w:r>
            <w:r>
              <w:rPr>
                <w:rFonts w:ascii="宋体" w:hAnsi="宋体" w:cs="宋体"/>
                <w:sz w:val="24"/>
                <w:szCs w:val="24"/>
              </w:rPr>
              <w:t>28256261</w:t>
            </w:r>
          </w:p>
        </w:tc>
      </w:tr>
      <w:tr w:rsidR="005E1773">
        <w:trPr>
          <w:trHeight w:val="5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安顺市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安顺考区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0</w:t>
            </w:r>
            <w:r>
              <w:rPr>
                <w:rStyle w:val="font01"/>
                <w:rFonts w:asciiTheme="majorEastAsia" w:eastAsiaTheme="majorEastAsia" w:hAnsiTheme="majorEastAsia" w:cstheme="majorEastAsia"/>
                <w:color w:val="auto"/>
              </w:rPr>
              <w:t>851-33223816</w:t>
            </w:r>
            <w:r>
              <w:rPr>
                <w:rStyle w:val="font01"/>
                <w:rFonts w:asciiTheme="majorEastAsia" w:eastAsiaTheme="majorEastAsia" w:hAnsiTheme="majorEastAsia" w:cstheme="majorEastAsia"/>
                <w:color w:val="auto"/>
              </w:rPr>
              <w:t>、</w:t>
            </w:r>
            <w:r>
              <w:rPr>
                <w:rStyle w:val="font01"/>
                <w:rFonts w:asciiTheme="majorEastAsia" w:eastAsiaTheme="majorEastAsia" w:hAnsiTheme="majorEastAsia" w:cstheme="majorEastAsia"/>
                <w:color w:val="auto"/>
              </w:rPr>
              <w:t>33229311</w:t>
            </w:r>
          </w:p>
        </w:tc>
      </w:tr>
      <w:tr w:rsidR="005E1773">
        <w:trPr>
          <w:trHeight w:val="5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毕节市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毕节考区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0857-8222955</w:t>
            </w:r>
            <w:r>
              <w:rPr>
                <w:rFonts w:asciiTheme="majorEastAsia" w:eastAsiaTheme="majorEastAsia" w:hAnsiTheme="majorEastAsia" w:cstheme="majorEastAsia" w:hint="eastAsia"/>
                <w:kern w:val="0"/>
                <w:sz w:val="24"/>
                <w:szCs w:val="24"/>
              </w:rPr>
              <w:t>、</w:t>
            </w:r>
            <w:r>
              <w:rPr>
                <w:rFonts w:asciiTheme="majorEastAsia" w:eastAsiaTheme="majorEastAsia" w:hAnsiTheme="majorEastAsia" w:cstheme="majorEastAsia" w:hint="eastAsia"/>
                <w:kern w:val="0"/>
                <w:sz w:val="24"/>
                <w:szCs w:val="24"/>
              </w:rPr>
              <w:t>8232638</w:t>
            </w:r>
          </w:p>
        </w:tc>
      </w:tr>
      <w:tr w:rsidR="005E1773">
        <w:trPr>
          <w:trHeight w:val="5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铜仁市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铜仁考区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hAnsiTheme="majorEastAsia" w:cstheme="majorEastAsia"/>
                <w:sz w:val="24"/>
              </w:rPr>
            </w:pPr>
            <w:r>
              <w:rPr>
                <w:rFonts w:ascii="宋体" w:hAnsi="宋体" w:cs="宋体"/>
                <w:sz w:val="24"/>
                <w:szCs w:val="24"/>
              </w:rPr>
              <w:t>0856-5223766</w:t>
            </w:r>
          </w:p>
        </w:tc>
      </w:tr>
      <w:tr w:rsidR="005E1773">
        <w:trPr>
          <w:trHeight w:val="5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六盘水市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六盘水</w:t>
            </w:r>
            <w:r>
              <w:rPr>
                <w:rFonts w:asciiTheme="majorEastAsia" w:eastAsiaTheme="majorEastAsia" w:hAnsiTheme="majorEastAsia" w:cstheme="majorEastAsia" w:hint="eastAsia"/>
                <w:kern w:val="0"/>
                <w:sz w:val="24"/>
                <w:szCs w:val="24"/>
              </w:rPr>
              <w:t>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宋体" w:hAnsi="宋体" w:cs="宋体" w:hint="eastAsia"/>
                <w:sz w:val="24"/>
                <w:szCs w:val="24"/>
              </w:rPr>
              <w:t>0858-</w:t>
            </w:r>
            <w:r>
              <w:rPr>
                <w:rFonts w:ascii="宋体" w:hAnsi="宋体" w:cs="宋体"/>
                <w:sz w:val="24"/>
                <w:szCs w:val="24"/>
              </w:rPr>
              <w:t>8202830</w:t>
            </w:r>
          </w:p>
        </w:tc>
      </w:tr>
      <w:tr w:rsidR="005E1773">
        <w:trPr>
          <w:trHeight w:val="5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黔南州</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黔南考区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宋体" w:hAnsi="宋体" w:cs="宋体" w:hint="eastAsia"/>
                <w:sz w:val="24"/>
                <w:szCs w:val="24"/>
              </w:rPr>
              <w:t>0854-8283080</w:t>
            </w:r>
            <w:r>
              <w:rPr>
                <w:rFonts w:ascii="宋体" w:hAnsi="宋体" w:cs="宋体" w:hint="eastAsia"/>
                <w:sz w:val="24"/>
                <w:szCs w:val="24"/>
              </w:rPr>
              <w:t>、</w:t>
            </w:r>
            <w:r>
              <w:rPr>
                <w:rFonts w:ascii="宋体" w:hAnsi="宋体" w:cs="宋体" w:hint="eastAsia"/>
                <w:sz w:val="24"/>
                <w:szCs w:val="24"/>
              </w:rPr>
              <w:t>8283885</w:t>
            </w:r>
          </w:p>
        </w:tc>
      </w:tr>
      <w:tr w:rsidR="005E1773">
        <w:trPr>
          <w:trHeight w:val="5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黔东南州</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黔东南考区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0</w:t>
            </w:r>
            <w:r>
              <w:rPr>
                <w:rStyle w:val="font01"/>
                <w:rFonts w:asciiTheme="majorEastAsia" w:eastAsiaTheme="majorEastAsia" w:hAnsiTheme="majorEastAsia" w:cstheme="majorEastAsia"/>
                <w:color w:val="auto"/>
              </w:rPr>
              <w:t>855-8503993</w:t>
            </w:r>
          </w:p>
        </w:tc>
      </w:tr>
      <w:tr w:rsidR="005E1773">
        <w:trPr>
          <w:trHeight w:val="5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黔</w:t>
            </w:r>
            <w:r>
              <w:rPr>
                <w:rFonts w:asciiTheme="majorEastAsia" w:eastAsiaTheme="majorEastAsia" w:hAnsiTheme="majorEastAsia" w:cstheme="majorEastAsia" w:hint="eastAsia"/>
                <w:sz w:val="24"/>
              </w:rPr>
              <w:t>西</w:t>
            </w:r>
            <w:r>
              <w:rPr>
                <w:rFonts w:asciiTheme="majorEastAsia" w:eastAsiaTheme="majorEastAsia" w:hAnsiTheme="majorEastAsia" w:cstheme="majorEastAsia" w:hint="eastAsia"/>
                <w:sz w:val="24"/>
              </w:rPr>
              <w:t>南州</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黔</w:t>
            </w:r>
            <w:r>
              <w:rPr>
                <w:rFonts w:asciiTheme="majorEastAsia" w:eastAsiaTheme="majorEastAsia" w:hAnsiTheme="majorEastAsia" w:cstheme="majorEastAsia" w:hint="eastAsia"/>
                <w:kern w:val="0"/>
                <w:sz w:val="24"/>
                <w:szCs w:val="24"/>
              </w:rPr>
              <w:t>西</w:t>
            </w:r>
            <w:r>
              <w:rPr>
                <w:rFonts w:asciiTheme="majorEastAsia" w:eastAsiaTheme="majorEastAsia" w:hAnsiTheme="majorEastAsia" w:cstheme="majorEastAsia" w:hint="eastAsia"/>
                <w:kern w:val="0"/>
                <w:sz w:val="24"/>
                <w:szCs w:val="24"/>
              </w:rPr>
              <w:t>南考区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宋体" w:hAnsi="宋体" w:cs="宋体"/>
                <w:sz w:val="24"/>
                <w:szCs w:val="24"/>
              </w:rPr>
            </w:pPr>
            <w:r>
              <w:rPr>
                <w:rFonts w:ascii="宋体" w:hAnsi="宋体" w:cs="宋体"/>
                <w:sz w:val="24"/>
                <w:szCs w:val="24"/>
              </w:rPr>
              <w:t>0859-3116012</w:t>
            </w:r>
            <w:r>
              <w:rPr>
                <w:rFonts w:ascii="宋体" w:hAnsi="宋体" w:cs="宋体"/>
                <w:sz w:val="24"/>
                <w:szCs w:val="24"/>
              </w:rPr>
              <w:t>，</w:t>
            </w:r>
            <w:r>
              <w:rPr>
                <w:rFonts w:ascii="宋体" w:hAnsi="宋体" w:cs="宋体"/>
                <w:sz w:val="24"/>
                <w:szCs w:val="24"/>
              </w:rPr>
              <w:t>3123613</w:t>
            </w:r>
          </w:p>
        </w:tc>
      </w:tr>
      <w:tr w:rsidR="005E1773">
        <w:trPr>
          <w:trHeight w:val="5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5E1773">
            <w:pPr>
              <w:autoSpaceDN w:val="0"/>
              <w:spacing w:line="240" w:lineRule="atLeast"/>
              <w:jc w:val="center"/>
              <w:rPr>
                <w:rFonts w:asciiTheme="majorEastAsia" w:eastAsiaTheme="majorEastAsia" w:hAnsiTheme="majorEastAsia" w:cstheme="majorEastAsia"/>
                <w:sz w:val="24"/>
              </w:rPr>
            </w:pP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5E1773">
            <w:pPr>
              <w:widowControl/>
              <w:jc w:val="center"/>
              <w:textAlignment w:val="center"/>
              <w:rPr>
                <w:rFonts w:asciiTheme="majorEastAsia" w:eastAsiaTheme="majorEastAsia" w:hAnsiTheme="majorEastAsia" w:cstheme="majorEastAsia"/>
                <w:kern w:val="0"/>
                <w:sz w:val="24"/>
                <w:szCs w:val="24"/>
              </w:rPr>
            </w:pP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5E1773">
            <w:pPr>
              <w:widowControl/>
              <w:jc w:val="center"/>
              <w:textAlignment w:val="center"/>
              <w:rPr>
                <w:rFonts w:ascii="宋体" w:hAnsi="宋体" w:cs="宋体"/>
                <w:sz w:val="24"/>
                <w:szCs w:val="24"/>
              </w:rPr>
            </w:pPr>
          </w:p>
        </w:tc>
      </w:tr>
    </w:tbl>
    <w:p w:rsidR="005E1773" w:rsidRDefault="005E1773">
      <w:pPr>
        <w:widowControl/>
        <w:autoSpaceDN w:val="0"/>
        <w:snapToGrid w:val="0"/>
        <w:spacing w:line="400" w:lineRule="exact"/>
        <w:ind w:firstLineChars="200" w:firstLine="560"/>
        <w:rPr>
          <w:rFonts w:ascii="仿宋" w:eastAsia="仿宋" w:hAnsi="仿宋" w:cs="仿宋_GB2312"/>
          <w:bCs/>
          <w:sz w:val="28"/>
          <w:szCs w:val="28"/>
          <w:shd w:val="clear" w:color="auto" w:fill="FFFFFF"/>
        </w:rPr>
      </w:pPr>
    </w:p>
    <w:p w:rsidR="005E1773" w:rsidRDefault="009847B5">
      <w:pPr>
        <w:widowControl/>
        <w:autoSpaceDN w:val="0"/>
        <w:snapToGrid w:val="0"/>
        <w:spacing w:line="400" w:lineRule="exact"/>
        <w:ind w:firstLineChars="200" w:firstLine="560"/>
        <w:rPr>
          <w:rFonts w:ascii="仿宋" w:eastAsia="仿宋" w:hAnsi="仿宋" w:cs="仿宋_GB2312"/>
          <w:bCs/>
          <w:sz w:val="28"/>
          <w:szCs w:val="28"/>
          <w:shd w:val="clear" w:color="auto" w:fill="FFFFFF"/>
        </w:rPr>
      </w:pPr>
      <w:r>
        <w:rPr>
          <w:rFonts w:ascii="仿宋" w:eastAsia="仿宋" w:hAnsi="仿宋" w:cs="仿宋_GB2312" w:hint="eastAsia"/>
          <w:bCs/>
          <w:sz w:val="28"/>
          <w:szCs w:val="28"/>
          <w:shd w:val="clear" w:color="auto" w:fill="FFFFFF"/>
        </w:rPr>
        <w:t>注：省招生考试院网上咨询信箱：</w:t>
      </w:r>
      <w:hyperlink r:id="rId7" w:history="1">
        <w:r>
          <w:rPr>
            <w:rFonts w:ascii="仿宋" w:eastAsia="仿宋" w:hAnsi="仿宋" w:cs="仿宋_GB2312" w:hint="eastAsia"/>
            <w:bCs/>
            <w:sz w:val="28"/>
            <w:szCs w:val="28"/>
            <w:shd w:val="clear" w:color="auto" w:fill="FFFFFF"/>
          </w:rPr>
          <w:t>http://zsksy.guizhou.gov.cn</w:t>
        </w:r>
        <w:r>
          <w:rPr>
            <w:rFonts w:ascii="仿宋" w:eastAsia="仿宋" w:hAnsi="仿宋" w:cs="仿宋_GB2312" w:hint="eastAsia"/>
            <w:bCs/>
            <w:sz w:val="28"/>
            <w:szCs w:val="28"/>
            <w:shd w:val="clear" w:color="auto" w:fill="FFFFFF"/>
          </w:rPr>
          <w:t>“院长信箱”栏目</w:t>
        </w:r>
      </w:hyperlink>
    </w:p>
    <w:p w:rsidR="005E1773" w:rsidRDefault="009847B5">
      <w:pPr>
        <w:tabs>
          <w:tab w:val="left" w:pos="1740"/>
        </w:tabs>
        <w:rPr>
          <w:rFonts w:ascii="黑体" w:eastAsia="黑体" w:hAnsi="黑体" w:cs="仿宋_GB2312"/>
          <w:bCs/>
          <w:sz w:val="32"/>
          <w:szCs w:val="32"/>
          <w:shd w:val="clear" w:color="auto" w:fill="FFFFFF"/>
        </w:rPr>
      </w:pPr>
      <w:r>
        <w:rPr>
          <w:rFonts w:ascii="黑体" w:eastAsia="黑体" w:hAnsi="黑体" w:cs="仿宋_GB2312" w:hint="eastAsia"/>
          <w:bCs/>
          <w:sz w:val="32"/>
          <w:szCs w:val="32"/>
          <w:shd w:val="clear" w:color="auto" w:fill="FFFFFF"/>
        </w:rPr>
        <w:t>附件</w:t>
      </w:r>
      <w:r>
        <w:rPr>
          <w:rFonts w:ascii="黑体" w:eastAsia="黑体" w:hAnsi="黑体" w:cs="仿宋_GB2312" w:hint="eastAsia"/>
          <w:bCs/>
          <w:sz w:val="32"/>
          <w:szCs w:val="32"/>
          <w:shd w:val="clear" w:color="auto" w:fill="FFFFFF"/>
        </w:rPr>
        <w:t>4</w:t>
      </w:r>
      <w:r>
        <w:rPr>
          <w:rFonts w:ascii="黑体" w:eastAsia="黑体" w:hAnsi="黑体" w:cs="仿宋_GB2312"/>
          <w:bCs/>
          <w:sz w:val="32"/>
          <w:szCs w:val="32"/>
          <w:shd w:val="clear" w:color="auto" w:fill="FFFFFF"/>
        </w:rPr>
        <w:tab/>
      </w:r>
    </w:p>
    <w:p w:rsidR="005E1773" w:rsidRDefault="009847B5">
      <w:pPr>
        <w:autoSpaceDN w:val="0"/>
        <w:spacing w:line="60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贵州省</w:t>
      </w:r>
      <w:r>
        <w:rPr>
          <w:rFonts w:ascii="方正小标宋简体" w:eastAsia="方正小标宋简体" w:hAnsi="宋体" w:hint="eastAsia"/>
          <w:sz w:val="36"/>
          <w:szCs w:val="36"/>
        </w:rPr>
        <w:t>2025</w:t>
      </w:r>
      <w:r>
        <w:rPr>
          <w:rFonts w:ascii="方正小标宋简体" w:eastAsia="方正小标宋简体" w:hAnsi="宋体" w:hint="eastAsia"/>
          <w:sz w:val="36"/>
          <w:szCs w:val="36"/>
        </w:rPr>
        <w:t>年</w:t>
      </w:r>
      <w:r>
        <w:rPr>
          <w:rFonts w:ascii="方正小标宋简体" w:eastAsia="方正小标宋简体" w:hAnsi="宋体" w:hint="eastAsia"/>
          <w:sz w:val="36"/>
          <w:szCs w:val="36"/>
        </w:rPr>
        <w:t>上半年</w:t>
      </w:r>
      <w:r>
        <w:rPr>
          <w:rFonts w:ascii="方正小标宋简体" w:eastAsia="方正小标宋简体" w:hAnsi="宋体" w:hint="eastAsia"/>
          <w:sz w:val="36"/>
          <w:szCs w:val="36"/>
        </w:rPr>
        <w:t>中小学教师资格考试</w:t>
      </w:r>
    </w:p>
    <w:p w:rsidR="005E1773" w:rsidRDefault="009847B5">
      <w:pPr>
        <w:autoSpaceDN w:val="0"/>
        <w:spacing w:line="60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笔试</w:t>
      </w:r>
      <w:r>
        <w:rPr>
          <w:rFonts w:ascii="方正小标宋简体" w:eastAsia="方正小标宋简体" w:hAnsi="宋体" w:hint="eastAsia"/>
          <w:sz w:val="36"/>
          <w:szCs w:val="36"/>
        </w:rPr>
        <w:t>报名审核补充材料提交指引</w:t>
      </w:r>
    </w:p>
    <w:p w:rsidR="005E1773" w:rsidRDefault="005E1773">
      <w:pPr>
        <w:autoSpaceDN w:val="0"/>
        <w:spacing w:line="600" w:lineRule="exact"/>
        <w:jc w:val="center"/>
        <w:rPr>
          <w:rFonts w:ascii="方正小标宋简体" w:eastAsia="方正小标宋简体" w:hAnsi="宋体"/>
          <w:sz w:val="36"/>
          <w:szCs w:val="36"/>
        </w:rPr>
      </w:pPr>
    </w:p>
    <w:p w:rsidR="005E1773" w:rsidRDefault="009847B5">
      <w:pPr>
        <w:autoSpaceDN w:val="0"/>
        <w:spacing w:line="600" w:lineRule="exact"/>
        <w:jc w:val="left"/>
        <w:rPr>
          <w:rFonts w:ascii="方正小标宋简体" w:eastAsia="方正小标宋简体" w:hAnsi="宋体"/>
          <w:sz w:val="36"/>
          <w:szCs w:val="36"/>
        </w:rPr>
      </w:pPr>
      <w:r>
        <w:rPr>
          <w:rFonts w:ascii="仿宋" w:eastAsia="仿宋" w:hAnsi="仿宋" w:cs="仿宋" w:hint="eastAsia"/>
          <w:b/>
          <w:bCs/>
          <w:sz w:val="32"/>
          <w:szCs w:val="32"/>
        </w:rPr>
        <w:t>一、各考区补充材料明细</w:t>
      </w:r>
    </w:p>
    <w:tbl>
      <w:tblPr>
        <w:tblpPr w:leftFromText="180" w:rightFromText="180" w:vertAnchor="text" w:horzAnchor="page" w:tblpX="1777" w:tblpY="263"/>
        <w:tblOverlap w:val="never"/>
        <w:tblW w:w="8718" w:type="dxa"/>
        <w:tblLayout w:type="fixed"/>
        <w:tblCellMar>
          <w:left w:w="0" w:type="dxa"/>
          <w:right w:w="0" w:type="dxa"/>
        </w:tblCellMar>
        <w:tblLook w:val="04A0"/>
      </w:tblPr>
      <w:tblGrid>
        <w:gridCol w:w="1533"/>
        <w:gridCol w:w="3690"/>
        <w:gridCol w:w="3495"/>
      </w:tblGrid>
      <w:tr w:rsidR="005E1773">
        <w:trPr>
          <w:trHeight w:val="664"/>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宋体" w:hAnsi="宋体"/>
                <w:b/>
                <w:sz w:val="24"/>
              </w:rPr>
            </w:pPr>
            <w:r>
              <w:rPr>
                <w:rFonts w:ascii="宋体" w:hAnsi="宋体" w:hint="eastAsia"/>
                <w:b/>
                <w:sz w:val="24"/>
              </w:rPr>
              <w:t>所属市（州）</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pPr>
            <w:r>
              <w:rPr>
                <w:rFonts w:ascii="宋体" w:hAnsi="宋体" w:hint="eastAsia"/>
                <w:b/>
                <w:sz w:val="24"/>
              </w:rPr>
              <w:t>考区名称</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宋体" w:hAnsi="宋体"/>
                <w:sz w:val="18"/>
              </w:rPr>
            </w:pPr>
            <w:r>
              <w:rPr>
                <w:rFonts w:ascii="宋体" w:hAnsi="宋体" w:hint="eastAsia"/>
                <w:b/>
                <w:sz w:val="24"/>
              </w:rPr>
              <w:t>补充材料明细</w:t>
            </w:r>
          </w:p>
        </w:tc>
      </w:tr>
      <w:tr w:rsidR="005E1773">
        <w:trPr>
          <w:trHeight w:val="1440"/>
        </w:trPr>
        <w:tc>
          <w:tcPr>
            <w:tcW w:w="1533" w:type="dxa"/>
            <w:tcBorders>
              <w:left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省直</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黔南民族幼儿师范高等专科学校考区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left"/>
              <w:rPr>
                <w:rFonts w:asciiTheme="majorEastAsia" w:eastAsiaTheme="majorEastAsia" w:hAnsiTheme="majorEastAsia" w:cstheme="majorEastAsia"/>
                <w:sz w:val="24"/>
              </w:rPr>
            </w:pPr>
            <w:r>
              <w:rPr>
                <w:rFonts w:ascii="宋体" w:hAnsi="宋体" w:cs="宋体" w:hint="eastAsia"/>
                <w:sz w:val="24"/>
                <w:szCs w:val="24"/>
              </w:rPr>
              <w:t>户籍为非黔南州的社会考生需提供居住证、结婚证</w:t>
            </w:r>
            <w:r>
              <w:rPr>
                <w:rFonts w:ascii="宋体" w:hAnsi="宋体" w:cs="宋体" w:hint="eastAsia"/>
                <w:sz w:val="24"/>
                <w:szCs w:val="24"/>
              </w:rPr>
              <w:t>(</w:t>
            </w:r>
            <w:r>
              <w:rPr>
                <w:rFonts w:ascii="宋体" w:hAnsi="宋体" w:cs="宋体" w:hint="eastAsia"/>
                <w:sz w:val="24"/>
                <w:szCs w:val="24"/>
              </w:rPr>
              <w:t>配偶须黔南户籍或持有黔南居住证</w:t>
            </w:r>
            <w:r>
              <w:rPr>
                <w:rFonts w:ascii="宋体" w:hAnsi="宋体" w:cs="宋体" w:hint="eastAsia"/>
                <w:sz w:val="24"/>
                <w:szCs w:val="24"/>
              </w:rPr>
              <w:t>，</w:t>
            </w:r>
            <w:r>
              <w:rPr>
                <w:rFonts w:ascii="宋体" w:hAnsi="宋体" w:cs="宋体" w:hint="eastAsia"/>
                <w:sz w:val="24"/>
                <w:szCs w:val="24"/>
              </w:rPr>
              <w:t>同时附配偶身份证或有效居住证</w:t>
            </w:r>
            <w:r>
              <w:rPr>
                <w:rFonts w:ascii="宋体" w:hAnsi="宋体" w:cs="宋体" w:hint="eastAsia"/>
                <w:sz w:val="24"/>
                <w:szCs w:val="24"/>
              </w:rPr>
              <w:t>)</w:t>
            </w:r>
            <w:r>
              <w:rPr>
                <w:rFonts w:ascii="宋体" w:hAnsi="宋体" w:cs="宋体" w:hint="eastAsia"/>
                <w:sz w:val="24"/>
                <w:szCs w:val="24"/>
              </w:rPr>
              <w:t>、社保缴费证明等材料之一；年龄未满</w:t>
            </w:r>
            <w:r>
              <w:rPr>
                <w:rFonts w:ascii="宋体" w:hAnsi="宋体" w:cs="宋体" w:hint="eastAsia"/>
                <w:sz w:val="24"/>
                <w:szCs w:val="24"/>
              </w:rPr>
              <w:t>18</w:t>
            </w:r>
            <w:r>
              <w:rPr>
                <w:rFonts w:ascii="宋体" w:hAnsi="宋体" w:cs="宋体" w:hint="eastAsia"/>
                <w:sz w:val="24"/>
                <w:szCs w:val="24"/>
              </w:rPr>
              <w:t>岁的社会考生，须提供身份证及毕业证。</w:t>
            </w:r>
          </w:p>
        </w:tc>
      </w:tr>
      <w:tr w:rsidR="005E1773">
        <w:trPr>
          <w:trHeight w:val="3088"/>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贵阳市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贵阳考区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left"/>
              <w:textAlignment w:val="center"/>
              <w:rPr>
                <w:rFonts w:asciiTheme="majorEastAsia" w:eastAsiaTheme="majorEastAsia" w:hAnsiTheme="majorEastAsia" w:cstheme="majorEastAsia"/>
                <w:sz w:val="24"/>
              </w:rPr>
            </w:pPr>
            <w:r>
              <w:rPr>
                <w:rFonts w:ascii="宋体" w:hAnsi="宋体" w:cs="宋体" w:hint="eastAsia"/>
                <w:sz w:val="24"/>
                <w:szCs w:val="24"/>
              </w:rPr>
              <w:t>户籍为非贵阳市的社会考生，须提供贵阳市有效居住证、贵阳市</w:t>
            </w:r>
            <w:r>
              <w:rPr>
                <w:rFonts w:ascii="宋体" w:hAnsi="宋体" w:cs="宋体" w:hint="eastAsia"/>
                <w:sz w:val="24"/>
                <w:szCs w:val="24"/>
              </w:rPr>
              <w:t>2024</w:t>
            </w:r>
            <w:r>
              <w:rPr>
                <w:rFonts w:ascii="宋体" w:hAnsi="宋体" w:cs="宋体" w:hint="eastAsia"/>
                <w:sz w:val="24"/>
                <w:szCs w:val="24"/>
              </w:rPr>
              <w:t>年</w:t>
            </w:r>
            <w:r>
              <w:rPr>
                <w:rFonts w:ascii="宋体" w:hAnsi="宋体" w:cs="宋体" w:hint="eastAsia"/>
                <w:sz w:val="24"/>
                <w:szCs w:val="24"/>
              </w:rPr>
              <w:t>10-11</w:t>
            </w:r>
            <w:r>
              <w:rPr>
                <w:rFonts w:ascii="宋体" w:hAnsi="宋体" w:cs="宋体" w:hint="eastAsia"/>
                <w:sz w:val="24"/>
                <w:szCs w:val="24"/>
              </w:rPr>
              <w:t>月</w:t>
            </w:r>
            <w:r>
              <w:rPr>
                <w:rFonts w:ascii="宋体" w:hAnsi="宋体" w:cs="宋体" w:hint="eastAsia"/>
                <w:sz w:val="24"/>
                <w:szCs w:val="24"/>
              </w:rPr>
              <w:t>社保缴费证明、结婚证</w:t>
            </w:r>
            <w:r>
              <w:rPr>
                <w:rFonts w:ascii="宋体" w:hAnsi="宋体" w:cs="宋体" w:hint="eastAsia"/>
                <w:sz w:val="24"/>
                <w:szCs w:val="24"/>
              </w:rPr>
              <w:t>(</w:t>
            </w:r>
            <w:r>
              <w:rPr>
                <w:rFonts w:ascii="宋体" w:hAnsi="宋体" w:cs="宋体" w:hint="eastAsia"/>
                <w:sz w:val="24"/>
                <w:szCs w:val="24"/>
              </w:rPr>
              <w:t>配偶须贵阳市户籍或持有贵阳市有效居住证，同时附配偶身份证或有效居住证</w:t>
            </w:r>
            <w:r>
              <w:rPr>
                <w:rFonts w:ascii="宋体" w:hAnsi="宋体" w:cs="宋体" w:hint="eastAsia"/>
                <w:sz w:val="24"/>
                <w:szCs w:val="24"/>
              </w:rPr>
              <w:t>)</w:t>
            </w:r>
            <w:r>
              <w:rPr>
                <w:rFonts w:ascii="宋体" w:hAnsi="宋体" w:cs="宋体" w:hint="eastAsia"/>
                <w:sz w:val="24"/>
                <w:szCs w:val="24"/>
              </w:rPr>
              <w:t>等证明材料之一；年龄未满</w:t>
            </w:r>
            <w:r>
              <w:rPr>
                <w:rFonts w:ascii="宋体" w:hAnsi="宋体" w:cs="宋体" w:hint="eastAsia"/>
                <w:sz w:val="24"/>
                <w:szCs w:val="24"/>
              </w:rPr>
              <w:t>18</w:t>
            </w:r>
            <w:r>
              <w:rPr>
                <w:rFonts w:ascii="宋体" w:hAnsi="宋体" w:cs="宋体" w:hint="eastAsia"/>
                <w:sz w:val="24"/>
                <w:szCs w:val="24"/>
              </w:rPr>
              <w:t>岁的社会考生，须提供身份证及毕业证。</w:t>
            </w:r>
          </w:p>
        </w:tc>
      </w:tr>
      <w:tr w:rsidR="005E1773">
        <w:trPr>
          <w:trHeight w:val="1660"/>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六盘水市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六盘水考区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left"/>
              <w:textAlignment w:val="center"/>
              <w:rPr>
                <w:rFonts w:asciiTheme="majorEastAsia" w:eastAsiaTheme="majorEastAsia" w:hAnsiTheme="majorEastAsia" w:cstheme="majorEastAsia"/>
                <w:sz w:val="24"/>
              </w:rPr>
            </w:pPr>
            <w:r>
              <w:rPr>
                <w:rFonts w:ascii="宋体" w:hAnsi="宋体" w:cs="宋体" w:hint="eastAsia"/>
                <w:sz w:val="24"/>
                <w:szCs w:val="24"/>
              </w:rPr>
              <w:t>户籍</w:t>
            </w:r>
            <w:r>
              <w:rPr>
                <w:rFonts w:ascii="宋体" w:hAnsi="宋体" w:cs="宋体" w:hint="eastAsia"/>
                <w:sz w:val="24"/>
                <w:szCs w:val="24"/>
              </w:rPr>
              <w:t>为</w:t>
            </w:r>
            <w:r>
              <w:rPr>
                <w:rFonts w:ascii="宋体" w:hAnsi="宋体" w:cs="宋体" w:hint="eastAsia"/>
                <w:sz w:val="24"/>
                <w:szCs w:val="24"/>
              </w:rPr>
              <w:t>非六盘水市的社会考生需提供居住证、社保缴费证明等证明材料之一；年龄未满</w:t>
            </w:r>
            <w:r>
              <w:rPr>
                <w:rFonts w:ascii="宋体" w:hAnsi="宋体" w:cs="宋体" w:hint="eastAsia"/>
                <w:sz w:val="24"/>
                <w:szCs w:val="24"/>
              </w:rPr>
              <w:t>18</w:t>
            </w:r>
            <w:r>
              <w:rPr>
                <w:rFonts w:ascii="宋体" w:hAnsi="宋体" w:cs="宋体" w:hint="eastAsia"/>
                <w:sz w:val="24"/>
                <w:szCs w:val="24"/>
              </w:rPr>
              <w:t>岁的社会考生，须提供身份证及毕业证。</w:t>
            </w:r>
          </w:p>
        </w:tc>
      </w:tr>
      <w:tr w:rsidR="005E1773">
        <w:trPr>
          <w:trHeight w:val="2117"/>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遵义市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遵义考区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left"/>
              <w:textAlignment w:val="center"/>
              <w:rPr>
                <w:rFonts w:asciiTheme="majorEastAsia" w:hAnsiTheme="majorEastAsia" w:cstheme="majorEastAsia"/>
                <w:sz w:val="24"/>
              </w:rPr>
            </w:pPr>
            <w:r>
              <w:rPr>
                <w:rFonts w:ascii="宋体" w:hAnsi="宋体" w:cs="宋体" w:hint="eastAsia"/>
                <w:sz w:val="24"/>
                <w:szCs w:val="24"/>
              </w:rPr>
              <w:t>户籍为非遵义市的社会考生需提供居住证、遵义市近</w:t>
            </w:r>
            <w:r>
              <w:rPr>
                <w:rFonts w:ascii="宋体" w:hAnsi="宋体" w:cs="宋体" w:hint="eastAsia"/>
                <w:sz w:val="24"/>
                <w:szCs w:val="24"/>
              </w:rPr>
              <w:t>3</w:t>
            </w:r>
            <w:r>
              <w:rPr>
                <w:rFonts w:ascii="宋体" w:hAnsi="宋体" w:cs="宋体" w:hint="eastAsia"/>
                <w:sz w:val="24"/>
                <w:szCs w:val="24"/>
              </w:rPr>
              <w:t>月及以上社保缴费证明、结婚证（配偶须是遵义市户籍或持有遵义市居住证，并提供配偶身份证或居住证）等证明材料之一；年龄未满</w:t>
            </w:r>
            <w:r>
              <w:rPr>
                <w:rFonts w:ascii="宋体" w:hAnsi="宋体" w:cs="宋体" w:hint="eastAsia"/>
                <w:sz w:val="24"/>
                <w:szCs w:val="24"/>
              </w:rPr>
              <w:t>18</w:t>
            </w:r>
            <w:r>
              <w:rPr>
                <w:rFonts w:ascii="宋体" w:hAnsi="宋体" w:cs="宋体" w:hint="eastAsia"/>
                <w:sz w:val="24"/>
                <w:szCs w:val="24"/>
              </w:rPr>
              <w:t>岁的社会考生，须提供身份证及毕业证。</w:t>
            </w:r>
          </w:p>
        </w:tc>
      </w:tr>
      <w:tr w:rsidR="005E1773">
        <w:trPr>
          <w:trHeight w:val="3081"/>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安顺市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安顺考区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left"/>
              <w:textAlignment w:val="center"/>
              <w:rPr>
                <w:rFonts w:asciiTheme="majorEastAsia" w:hAnsiTheme="majorEastAsia" w:cstheme="majorEastAsia"/>
              </w:rPr>
            </w:pPr>
            <w:r>
              <w:rPr>
                <w:rFonts w:ascii="宋体" w:hAnsi="宋体" w:cs="宋体" w:hint="eastAsia"/>
                <w:sz w:val="24"/>
                <w:szCs w:val="24"/>
              </w:rPr>
              <w:t>户籍为非安顺市的社会考生需提供有效期内的卡片式居住证、在安顺市缴纳近</w:t>
            </w:r>
            <w:r>
              <w:rPr>
                <w:rFonts w:ascii="宋体" w:hAnsi="宋体" w:cs="宋体" w:hint="eastAsia"/>
                <w:sz w:val="24"/>
                <w:szCs w:val="24"/>
              </w:rPr>
              <w:t>3</w:t>
            </w:r>
            <w:r>
              <w:rPr>
                <w:rFonts w:ascii="宋体" w:hAnsi="宋体" w:cs="宋体" w:hint="eastAsia"/>
                <w:sz w:val="24"/>
                <w:szCs w:val="24"/>
              </w:rPr>
              <w:t>个月及以上社保缴费证明（指养老保险）、结婚证（配偶须是安顺市户籍或持有安顺市居住证，并提供配偶身份证或居住证）等证明材料之一；年龄未满</w:t>
            </w:r>
            <w:r>
              <w:rPr>
                <w:rFonts w:ascii="宋体" w:hAnsi="宋体" w:cs="宋体" w:hint="eastAsia"/>
                <w:sz w:val="24"/>
                <w:szCs w:val="24"/>
              </w:rPr>
              <w:t>18</w:t>
            </w:r>
            <w:r>
              <w:rPr>
                <w:rFonts w:ascii="宋体" w:hAnsi="宋体" w:cs="宋体" w:hint="eastAsia"/>
                <w:sz w:val="24"/>
                <w:szCs w:val="24"/>
              </w:rPr>
              <w:t>岁的社会考生，须提供身份证及毕业证。</w:t>
            </w:r>
          </w:p>
        </w:tc>
      </w:tr>
      <w:tr w:rsidR="005E1773">
        <w:trPr>
          <w:trHeight w:val="1858"/>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毕节市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毕节考区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left"/>
              <w:textAlignment w:val="center"/>
              <w:rPr>
                <w:rFonts w:asciiTheme="majorEastAsia" w:eastAsiaTheme="majorEastAsia" w:hAnsiTheme="majorEastAsia" w:cstheme="majorEastAsia"/>
                <w:sz w:val="24"/>
              </w:rPr>
            </w:pPr>
            <w:r>
              <w:rPr>
                <w:rFonts w:hint="eastAsia"/>
              </w:rPr>
              <w:t>户籍为非毕节市的社会考生，须提供毕节市有效居住证、在毕节市缴纳近</w:t>
            </w:r>
            <w:r>
              <w:rPr>
                <w:rFonts w:hint="eastAsia"/>
              </w:rPr>
              <w:t>3</w:t>
            </w:r>
            <w:r>
              <w:rPr>
                <w:rFonts w:hint="eastAsia"/>
              </w:rPr>
              <w:t>个月及以上社会保险缴费证明（仅指养老保险）、结婚证</w:t>
            </w:r>
            <w:r>
              <w:rPr>
                <w:rFonts w:hint="eastAsia"/>
              </w:rPr>
              <w:t>(</w:t>
            </w:r>
            <w:r>
              <w:rPr>
                <w:rFonts w:hint="eastAsia"/>
              </w:rPr>
              <w:t>配偶须毕节市户籍或持有毕节市有效居住证，同时附配偶身份证或有效居住证</w:t>
            </w:r>
            <w:r>
              <w:rPr>
                <w:rFonts w:hint="eastAsia"/>
              </w:rPr>
              <w:t>)</w:t>
            </w:r>
            <w:r>
              <w:rPr>
                <w:rFonts w:hint="eastAsia"/>
              </w:rPr>
              <w:t>等证明材料之一；年龄未满</w:t>
            </w:r>
            <w:r>
              <w:rPr>
                <w:rFonts w:hint="eastAsia"/>
              </w:rPr>
              <w:t>18</w:t>
            </w:r>
            <w:r>
              <w:rPr>
                <w:rFonts w:hint="eastAsia"/>
              </w:rPr>
              <w:t>岁的社会考生，须提供身份证及毕业证。</w:t>
            </w:r>
          </w:p>
        </w:tc>
      </w:tr>
      <w:tr w:rsidR="005E1773">
        <w:trPr>
          <w:trHeight w:val="251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铜仁市</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铜仁考区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left"/>
              <w:textAlignment w:val="center"/>
              <w:rPr>
                <w:rFonts w:asciiTheme="majorEastAsia" w:eastAsiaTheme="majorEastAsia" w:hAnsiTheme="majorEastAsia" w:cstheme="majorEastAsia"/>
                <w:sz w:val="24"/>
              </w:rPr>
            </w:pPr>
            <w:r>
              <w:rPr>
                <w:rFonts w:ascii="宋体" w:hAnsi="宋体" w:cs="宋体" w:hint="eastAsia"/>
                <w:sz w:val="24"/>
                <w:szCs w:val="24"/>
              </w:rPr>
              <w:t>户籍</w:t>
            </w:r>
            <w:r>
              <w:rPr>
                <w:rFonts w:ascii="宋体" w:hAnsi="宋体" w:cs="宋体" w:hint="eastAsia"/>
                <w:sz w:val="24"/>
                <w:szCs w:val="24"/>
              </w:rPr>
              <w:t>为</w:t>
            </w:r>
            <w:r>
              <w:rPr>
                <w:rFonts w:ascii="宋体" w:hAnsi="宋体" w:cs="宋体" w:hint="eastAsia"/>
                <w:sz w:val="24"/>
                <w:szCs w:val="24"/>
              </w:rPr>
              <w:t>非铜仁市的</w:t>
            </w:r>
            <w:r>
              <w:rPr>
                <w:rFonts w:ascii="宋体" w:hAnsi="宋体" w:cs="宋体" w:hint="eastAsia"/>
                <w:sz w:val="24"/>
                <w:szCs w:val="24"/>
              </w:rPr>
              <w:t>社会</w:t>
            </w:r>
            <w:r>
              <w:rPr>
                <w:rFonts w:ascii="宋体" w:hAnsi="宋体" w:cs="宋体" w:hint="eastAsia"/>
                <w:sz w:val="24"/>
                <w:szCs w:val="24"/>
              </w:rPr>
              <w:t>考生需提供居住证、铜仁市近三个月社保缴费证明、结婚证（配偶须是铜仁市户籍或持有铜仁市居住证，并提供配偶身份证或居住证）等证明材料之一；年龄未满</w:t>
            </w:r>
            <w:r>
              <w:rPr>
                <w:rFonts w:ascii="宋体" w:hAnsi="宋体" w:cs="宋体" w:hint="eastAsia"/>
                <w:sz w:val="24"/>
                <w:szCs w:val="24"/>
              </w:rPr>
              <w:t>18</w:t>
            </w:r>
            <w:r>
              <w:rPr>
                <w:rFonts w:ascii="宋体" w:hAnsi="宋体" w:cs="宋体" w:hint="eastAsia"/>
                <w:sz w:val="24"/>
                <w:szCs w:val="24"/>
              </w:rPr>
              <w:t>岁的社会考生，须提供身份证及毕业证。</w:t>
            </w:r>
          </w:p>
        </w:tc>
      </w:tr>
      <w:tr w:rsidR="005E1773">
        <w:trPr>
          <w:trHeight w:val="83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黔西南州</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黔西南考区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left"/>
              <w:textAlignment w:val="center"/>
              <w:rPr>
                <w:rFonts w:asciiTheme="majorEastAsia" w:eastAsiaTheme="majorEastAsia" w:hAnsiTheme="majorEastAsia" w:cstheme="majorEastAsia"/>
                <w:sz w:val="24"/>
              </w:rPr>
            </w:pPr>
            <w:r>
              <w:rPr>
                <w:rFonts w:ascii="宋体" w:hAnsi="宋体" w:cs="宋体" w:hint="eastAsia"/>
                <w:sz w:val="24"/>
                <w:szCs w:val="24"/>
              </w:rPr>
              <w:t>年龄未满</w:t>
            </w:r>
            <w:r>
              <w:rPr>
                <w:rFonts w:ascii="宋体" w:hAnsi="宋体" w:cs="宋体" w:hint="eastAsia"/>
                <w:sz w:val="24"/>
                <w:szCs w:val="24"/>
              </w:rPr>
              <w:t>18</w:t>
            </w:r>
            <w:r>
              <w:rPr>
                <w:rFonts w:ascii="宋体" w:hAnsi="宋体" w:cs="宋体" w:hint="eastAsia"/>
                <w:sz w:val="24"/>
                <w:szCs w:val="24"/>
              </w:rPr>
              <w:t>岁的社会考生，须</w:t>
            </w:r>
            <w:r>
              <w:rPr>
                <w:rFonts w:ascii="宋体" w:hAnsi="宋体" w:cs="宋体" w:hint="eastAsia"/>
                <w:sz w:val="24"/>
                <w:szCs w:val="24"/>
              </w:rPr>
              <w:t>提供</w:t>
            </w:r>
            <w:r>
              <w:rPr>
                <w:rFonts w:ascii="宋体" w:hAnsi="宋体" w:cs="宋体" w:hint="eastAsia"/>
                <w:sz w:val="24"/>
                <w:szCs w:val="24"/>
              </w:rPr>
              <w:t>身份证及毕业证</w:t>
            </w:r>
            <w:r>
              <w:rPr>
                <w:rFonts w:ascii="宋体" w:hAnsi="宋体" w:cs="宋体" w:hint="eastAsia"/>
                <w:sz w:val="24"/>
                <w:szCs w:val="24"/>
              </w:rPr>
              <w:t>。</w:t>
            </w:r>
          </w:p>
        </w:tc>
      </w:tr>
      <w:tr w:rsidR="005E1773">
        <w:trPr>
          <w:trHeight w:val="4476"/>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黔东南州</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黔东南考区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left"/>
              <w:textAlignment w:val="center"/>
              <w:rPr>
                <w:rFonts w:asciiTheme="majorEastAsia" w:eastAsiaTheme="majorEastAsia" w:hAnsiTheme="majorEastAsia" w:cstheme="majorEastAsia"/>
                <w:sz w:val="24"/>
              </w:rPr>
            </w:pPr>
            <w:r>
              <w:rPr>
                <w:rFonts w:ascii="宋体" w:hAnsi="宋体" w:cs="宋体" w:hint="eastAsia"/>
                <w:sz w:val="24"/>
                <w:szCs w:val="24"/>
              </w:rPr>
              <w:t>只接受具有</w:t>
            </w:r>
            <w:r>
              <w:rPr>
                <w:rFonts w:ascii="宋体" w:hAnsi="宋体" w:cs="宋体" w:hint="eastAsia"/>
                <w:sz w:val="24"/>
                <w:szCs w:val="24"/>
              </w:rPr>
              <w:t>本</w:t>
            </w:r>
            <w:r>
              <w:rPr>
                <w:rFonts w:ascii="宋体" w:hAnsi="宋体" w:cs="宋体" w:hint="eastAsia"/>
                <w:sz w:val="24"/>
                <w:szCs w:val="24"/>
              </w:rPr>
              <w:t>州户籍、居住证、本州区域内高校（仅指凯里学院、黔东南民族职业技术学院、贵州电子信息职业技术学院）在读（普通全日制）或毕业的人员报考。不符合上述条件</w:t>
            </w:r>
            <w:r>
              <w:rPr>
                <w:rFonts w:ascii="宋体" w:hAnsi="宋体" w:cs="宋体" w:hint="eastAsia"/>
                <w:sz w:val="24"/>
                <w:szCs w:val="24"/>
              </w:rPr>
              <w:t>，</w:t>
            </w:r>
            <w:r>
              <w:rPr>
                <w:rFonts w:ascii="宋体" w:hAnsi="宋体" w:cs="宋体" w:hint="eastAsia"/>
                <w:sz w:val="24"/>
                <w:szCs w:val="24"/>
              </w:rPr>
              <w:t>在本州缴纳</w:t>
            </w:r>
            <w:r>
              <w:rPr>
                <w:rFonts w:ascii="宋体" w:hAnsi="宋体" w:cs="宋体" w:hint="eastAsia"/>
                <w:sz w:val="24"/>
                <w:szCs w:val="24"/>
              </w:rPr>
              <w:t>3</w:t>
            </w:r>
            <w:r>
              <w:rPr>
                <w:rFonts w:ascii="宋体" w:hAnsi="宋体" w:cs="宋体" w:hint="eastAsia"/>
                <w:sz w:val="24"/>
                <w:szCs w:val="24"/>
              </w:rPr>
              <w:t>个月及以上社会保险（仅指养老保险）</w:t>
            </w:r>
            <w:r>
              <w:rPr>
                <w:rFonts w:ascii="宋体" w:hAnsi="宋体" w:cs="宋体" w:hint="eastAsia"/>
                <w:sz w:val="24"/>
                <w:szCs w:val="24"/>
              </w:rPr>
              <w:t>的人员，</w:t>
            </w:r>
            <w:r>
              <w:rPr>
                <w:rFonts w:ascii="宋体" w:hAnsi="宋体" w:cs="宋体" w:hint="eastAsia"/>
                <w:sz w:val="24"/>
                <w:szCs w:val="24"/>
              </w:rPr>
              <w:t>须</w:t>
            </w:r>
            <w:r>
              <w:rPr>
                <w:rFonts w:ascii="宋体" w:hAnsi="宋体" w:cs="宋体" w:hint="eastAsia"/>
                <w:sz w:val="24"/>
                <w:szCs w:val="24"/>
              </w:rPr>
              <w:t>提供</w:t>
            </w:r>
            <w:r>
              <w:rPr>
                <w:rFonts w:ascii="宋体" w:hAnsi="宋体" w:cs="宋体" w:hint="eastAsia"/>
                <w:sz w:val="24"/>
                <w:szCs w:val="24"/>
              </w:rPr>
              <w:t>社保缴费证明</w:t>
            </w:r>
            <w:r>
              <w:rPr>
                <w:rFonts w:ascii="宋体" w:hAnsi="宋体" w:cs="宋体" w:hint="eastAsia"/>
                <w:sz w:val="24"/>
                <w:szCs w:val="24"/>
              </w:rPr>
              <w:t>；</w:t>
            </w:r>
            <w:r>
              <w:rPr>
                <w:rFonts w:ascii="宋体" w:hAnsi="宋体" w:cs="宋体" w:hint="eastAsia"/>
                <w:sz w:val="24"/>
                <w:szCs w:val="24"/>
              </w:rPr>
              <w:t>因结婚原因需在本州报考的，需提供结婚证</w:t>
            </w:r>
            <w:r>
              <w:rPr>
                <w:rFonts w:ascii="宋体" w:hAnsi="宋体" w:cs="宋体" w:hint="eastAsia"/>
                <w:sz w:val="24"/>
                <w:szCs w:val="24"/>
              </w:rPr>
              <w:t>(</w:t>
            </w:r>
            <w:r>
              <w:rPr>
                <w:rFonts w:ascii="宋体" w:hAnsi="宋体" w:cs="宋体" w:hint="eastAsia"/>
                <w:sz w:val="24"/>
                <w:szCs w:val="24"/>
              </w:rPr>
              <w:t>配偶须黔东南户籍或持有黔东南居住证）、配偶身份证或居住证</w:t>
            </w:r>
            <w:r>
              <w:rPr>
                <w:rFonts w:ascii="宋体" w:hAnsi="宋体" w:cs="宋体" w:hint="eastAsia"/>
                <w:sz w:val="24"/>
                <w:szCs w:val="24"/>
              </w:rPr>
              <w:t>。</w:t>
            </w:r>
            <w:r>
              <w:rPr>
                <w:rFonts w:ascii="宋体" w:hAnsi="宋体" w:cs="宋体" w:hint="eastAsia"/>
                <w:sz w:val="24"/>
                <w:szCs w:val="24"/>
              </w:rPr>
              <w:t>年龄未满</w:t>
            </w:r>
            <w:r>
              <w:rPr>
                <w:rFonts w:ascii="宋体" w:hAnsi="宋体" w:cs="宋体" w:hint="eastAsia"/>
                <w:sz w:val="24"/>
                <w:szCs w:val="24"/>
              </w:rPr>
              <w:t>18</w:t>
            </w:r>
            <w:r>
              <w:rPr>
                <w:rFonts w:ascii="宋体" w:hAnsi="宋体" w:cs="宋体" w:hint="eastAsia"/>
                <w:sz w:val="24"/>
                <w:szCs w:val="24"/>
              </w:rPr>
              <w:t>岁的社会考生，须</w:t>
            </w:r>
            <w:r>
              <w:rPr>
                <w:rFonts w:ascii="宋体" w:hAnsi="宋体" w:cs="宋体" w:hint="eastAsia"/>
                <w:sz w:val="24"/>
                <w:szCs w:val="24"/>
              </w:rPr>
              <w:t>提供</w:t>
            </w:r>
            <w:r>
              <w:rPr>
                <w:rFonts w:ascii="宋体" w:hAnsi="宋体" w:cs="宋体" w:hint="eastAsia"/>
                <w:sz w:val="24"/>
                <w:szCs w:val="24"/>
              </w:rPr>
              <w:t>身份证及毕业证</w:t>
            </w:r>
            <w:r>
              <w:rPr>
                <w:rFonts w:ascii="宋体" w:hAnsi="宋体" w:cs="宋体" w:hint="eastAsia"/>
                <w:sz w:val="24"/>
                <w:szCs w:val="24"/>
              </w:rPr>
              <w:t>。</w:t>
            </w:r>
          </w:p>
        </w:tc>
      </w:tr>
      <w:tr w:rsidR="005E1773">
        <w:trPr>
          <w:trHeight w:val="2028"/>
        </w:trPr>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autoSpaceDN w:val="0"/>
              <w:spacing w:line="240" w:lineRule="atLeas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黔南州</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center"/>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kern w:val="0"/>
                <w:sz w:val="24"/>
                <w:szCs w:val="24"/>
              </w:rPr>
              <w:t>黔南考区</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1773" w:rsidRDefault="009847B5">
            <w:pPr>
              <w:widowControl/>
              <w:jc w:val="left"/>
              <w:textAlignment w:val="center"/>
              <w:rPr>
                <w:rFonts w:asciiTheme="majorEastAsia" w:hAnsiTheme="majorEastAsia" w:cstheme="majorEastAsia"/>
                <w:sz w:val="24"/>
              </w:rPr>
            </w:pPr>
            <w:r>
              <w:rPr>
                <w:rFonts w:ascii="宋体" w:hAnsi="宋体" w:cs="宋体"/>
                <w:sz w:val="24"/>
                <w:szCs w:val="24"/>
              </w:rPr>
              <w:t>户籍</w:t>
            </w:r>
            <w:r>
              <w:rPr>
                <w:rFonts w:ascii="宋体" w:hAnsi="宋体" w:cs="宋体" w:hint="eastAsia"/>
                <w:sz w:val="24"/>
                <w:szCs w:val="24"/>
              </w:rPr>
              <w:t>为</w:t>
            </w:r>
            <w:r>
              <w:rPr>
                <w:rFonts w:ascii="宋体" w:hAnsi="宋体" w:cs="宋体"/>
                <w:sz w:val="24"/>
                <w:szCs w:val="24"/>
              </w:rPr>
              <w:t>非黔南州</w:t>
            </w:r>
            <w:r>
              <w:rPr>
                <w:rFonts w:ascii="宋体" w:hAnsi="宋体" w:cs="宋体" w:hint="eastAsia"/>
                <w:sz w:val="24"/>
                <w:szCs w:val="24"/>
              </w:rPr>
              <w:t>的社会</w:t>
            </w:r>
            <w:r>
              <w:rPr>
                <w:rFonts w:ascii="宋体" w:hAnsi="宋体" w:cs="宋体"/>
                <w:sz w:val="24"/>
                <w:szCs w:val="24"/>
              </w:rPr>
              <w:t>考生需提供居住证、结婚证</w:t>
            </w:r>
            <w:r>
              <w:rPr>
                <w:rFonts w:ascii="宋体" w:hAnsi="宋体" w:cs="宋体"/>
                <w:sz w:val="24"/>
                <w:szCs w:val="24"/>
              </w:rPr>
              <w:t>(</w:t>
            </w:r>
            <w:r>
              <w:rPr>
                <w:rFonts w:ascii="宋体" w:hAnsi="宋体" w:cs="宋体"/>
                <w:sz w:val="24"/>
                <w:szCs w:val="24"/>
              </w:rPr>
              <w:t>配偶须黔南户籍或持有黔南居住证</w:t>
            </w:r>
            <w:r>
              <w:rPr>
                <w:rFonts w:ascii="宋体" w:hAnsi="宋体" w:cs="宋体"/>
                <w:sz w:val="24"/>
                <w:szCs w:val="24"/>
              </w:rPr>
              <w:t>)</w:t>
            </w:r>
            <w:r>
              <w:rPr>
                <w:rFonts w:ascii="宋体" w:hAnsi="宋体" w:cs="宋体"/>
                <w:sz w:val="24"/>
                <w:szCs w:val="24"/>
              </w:rPr>
              <w:t>、社保缴费证明等材料之一；年龄未满</w:t>
            </w:r>
            <w:r>
              <w:rPr>
                <w:rFonts w:ascii="宋体" w:hAnsi="宋体" w:cs="宋体"/>
                <w:sz w:val="24"/>
                <w:szCs w:val="24"/>
              </w:rPr>
              <w:t>18</w:t>
            </w:r>
            <w:r>
              <w:rPr>
                <w:rFonts w:ascii="宋体" w:hAnsi="宋体" w:cs="宋体"/>
                <w:sz w:val="24"/>
                <w:szCs w:val="24"/>
              </w:rPr>
              <w:t>岁的社会考生，须提供身份证及毕业证。</w:t>
            </w:r>
          </w:p>
        </w:tc>
      </w:tr>
    </w:tbl>
    <w:p w:rsidR="005E1773" w:rsidRDefault="005E1773">
      <w:pPr>
        <w:autoSpaceDN w:val="0"/>
        <w:spacing w:line="600" w:lineRule="exact"/>
        <w:jc w:val="left"/>
        <w:rPr>
          <w:rFonts w:ascii="仿宋" w:eastAsia="仿宋" w:hAnsi="仿宋" w:cs="仿宋"/>
          <w:b/>
          <w:bCs/>
          <w:sz w:val="32"/>
          <w:szCs w:val="32"/>
        </w:rPr>
      </w:pPr>
    </w:p>
    <w:p w:rsidR="005E1773" w:rsidRDefault="009847B5">
      <w:pPr>
        <w:autoSpaceDN w:val="0"/>
        <w:spacing w:line="600" w:lineRule="exact"/>
        <w:jc w:val="left"/>
        <w:rPr>
          <w:rFonts w:ascii="仿宋" w:eastAsia="仿宋" w:hAnsi="仿宋" w:cs="仿宋"/>
          <w:b/>
          <w:bCs/>
          <w:sz w:val="32"/>
          <w:szCs w:val="32"/>
        </w:rPr>
      </w:pPr>
      <w:r>
        <w:rPr>
          <w:rFonts w:ascii="仿宋" w:eastAsia="仿宋" w:hAnsi="仿宋" w:cs="仿宋" w:hint="eastAsia"/>
          <w:b/>
          <w:bCs/>
          <w:sz w:val="32"/>
          <w:szCs w:val="32"/>
        </w:rPr>
        <w:t>二、补充材料提交方式</w:t>
      </w:r>
    </w:p>
    <w:p w:rsidR="005E1773" w:rsidRDefault="009847B5">
      <w:pPr>
        <w:autoSpaceDN w:val="0"/>
        <w:spacing w:line="600" w:lineRule="exact"/>
        <w:jc w:val="left"/>
        <w:rPr>
          <w:rFonts w:ascii="仿宋" w:eastAsia="仿宋" w:hAnsi="仿宋" w:cs="仿宋"/>
          <w:sz w:val="32"/>
          <w:szCs w:val="32"/>
        </w:rPr>
      </w:pPr>
      <w:r>
        <w:rPr>
          <w:rFonts w:ascii="仿宋" w:eastAsia="仿宋" w:hAnsi="仿宋" w:cs="仿宋" w:hint="eastAsia"/>
          <w:sz w:val="32"/>
          <w:szCs w:val="32"/>
        </w:rPr>
        <w:t>点击链接：</w:t>
      </w:r>
      <w:r>
        <w:rPr>
          <w:rFonts w:ascii="仿宋" w:eastAsia="仿宋" w:hAnsi="仿宋" w:cs="仿宋" w:hint="eastAsia"/>
          <w:sz w:val="32"/>
          <w:szCs w:val="32"/>
        </w:rPr>
        <w:t>https://ops.hycj.jrycn.cn/f/gzntcezlsh</w:t>
      </w:r>
    </w:p>
    <w:p w:rsidR="005E1773" w:rsidRDefault="009847B5">
      <w:pPr>
        <w:autoSpaceDN w:val="0"/>
        <w:spacing w:line="600" w:lineRule="exact"/>
        <w:ind w:firstLine="642"/>
        <w:jc w:val="left"/>
        <w:rPr>
          <w:rFonts w:ascii="仿宋" w:eastAsia="仿宋" w:hAnsi="仿宋" w:cs="仿宋"/>
          <w:sz w:val="32"/>
          <w:szCs w:val="32"/>
        </w:rPr>
      </w:pPr>
      <w:r>
        <w:rPr>
          <w:rFonts w:ascii="仿宋" w:eastAsia="仿宋" w:hAnsi="仿宋" w:cs="仿宋" w:hint="eastAsia"/>
          <w:sz w:val="32"/>
          <w:szCs w:val="32"/>
        </w:rPr>
        <w:t>或扫描二维码：</w:t>
      </w:r>
    </w:p>
    <w:p w:rsidR="005E1773" w:rsidRDefault="009847B5">
      <w:pPr>
        <w:shd w:val="solid" w:color="FFFFFF" w:fill="auto"/>
        <w:autoSpaceDN w:val="0"/>
      </w:pPr>
      <w:r>
        <w:rPr>
          <w:rFonts w:hint="eastAsia"/>
        </w:rPr>
        <w:t xml:space="preserve">                    </w:t>
      </w:r>
      <w:r>
        <w:rPr>
          <w:noProof/>
        </w:rPr>
        <w:drawing>
          <wp:inline distT="0" distB="0" distL="114300" distR="114300">
            <wp:extent cx="2200275" cy="2200275"/>
            <wp:effectExtent l="0" t="0" r="9525" b="9525"/>
            <wp:docPr id="2" name="图片 2" descr="5f63c25bd48b47d06960f6584ff98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63c25bd48b47d06960f6584ff98d5"/>
                    <pic:cNvPicPr>
                      <a:picLocks noChangeAspect="1"/>
                    </pic:cNvPicPr>
                  </pic:nvPicPr>
                  <pic:blipFill>
                    <a:blip r:embed="rId8" cstate="print"/>
                    <a:stretch>
                      <a:fillRect/>
                    </a:stretch>
                  </pic:blipFill>
                  <pic:spPr>
                    <a:xfrm>
                      <a:off x="0" y="0"/>
                      <a:ext cx="2200275" cy="2200275"/>
                    </a:xfrm>
                    <a:prstGeom prst="rect">
                      <a:avLst/>
                    </a:prstGeom>
                  </pic:spPr>
                </pic:pic>
              </a:graphicData>
            </a:graphic>
          </wp:inline>
        </w:drawing>
      </w:r>
    </w:p>
    <w:p w:rsidR="005E1773" w:rsidRDefault="005E1773">
      <w:pPr>
        <w:shd w:val="solid" w:color="FFFFFF" w:fill="auto"/>
        <w:autoSpaceDN w:val="0"/>
      </w:pPr>
    </w:p>
    <w:p w:rsidR="005E1773" w:rsidRDefault="009847B5">
      <w:pPr>
        <w:outlineLvl w:val="2"/>
        <w:rPr>
          <w:rFonts w:ascii="仿宋" w:eastAsia="仿宋" w:hAnsi="仿宋" w:cs="仿宋"/>
          <w:b/>
          <w:bCs/>
          <w:sz w:val="32"/>
          <w:szCs w:val="32"/>
        </w:rPr>
      </w:pPr>
      <w:bookmarkStart w:id="1" w:name="_Toc22057"/>
      <w:r>
        <w:rPr>
          <w:rFonts w:ascii="仿宋" w:eastAsia="仿宋" w:hAnsi="仿宋" w:cs="仿宋" w:hint="eastAsia"/>
          <w:b/>
          <w:bCs/>
          <w:sz w:val="32"/>
          <w:szCs w:val="32"/>
        </w:rPr>
        <w:t>三、其他说明</w:t>
      </w:r>
      <w:bookmarkEnd w:id="1"/>
    </w:p>
    <w:p w:rsidR="005E1773" w:rsidRDefault="009847B5">
      <w:pPr>
        <w:spacing w:line="400" w:lineRule="exact"/>
        <w:ind w:firstLineChars="200" w:firstLine="640"/>
        <w:rPr>
          <w:rFonts w:ascii="仿宋" w:eastAsia="仿宋" w:hAnsi="仿宋" w:cs="仿宋"/>
          <w:sz w:val="32"/>
          <w:szCs w:val="32"/>
        </w:rPr>
      </w:pPr>
      <w:r>
        <w:rPr>
          <w:rFonts w:ascii="仿宋" w:eastAsia="仿宋" w:hAnsi="仿宋" w:cs="仿宋" w:hint="eastAsia"/>
          <w:sz w:val="32"/>
          <w:szCs w:val="32"/>
        </w:rPr>
        <w:t>（一）补充材料明细中的居住证是指</w:t>
      </w:r>
      <w:r>
        <w:rPr>
          <w:rFonts w:ascii="仿宋" w:eastAsia="仿宋" w:hAnsi="仿宋" w:cs="仿宋" w:hint="eastAsia"/>
          <w:sz w:val="32"/>
          <w:szCs w:val="32"/>
        </w:rPr>
        <w:t>有持证人相片、编号、签发机关、签发日期等信息的卡片式居住证</w:t>
      </w:r>
    </w:p>
    <w:p w:rsidR="005E1773" w:rsidRDefault="009847B5">
      <w:pPr>
        <w:spacing w:line="4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考生</w:t>
      </w:r>
      <w:r>
        <w:rPr>
          <w:rFonts w:ascii="仿宋" w:eastAsia="仿宋" w:hAnsi="仿宋" w:cs="仿宋" w:hint="eastAsia"/>
          <w:sz w:val="32"/>
          <w:szCs w:val="32"/>
        </w:rPr>
        <w:t>按小程序提示</w:t>
      </w:r>
      <w:r>
        <w:rPr>
          <w:rFonts w:ascii="仿宋" w:eastAsia="仿宋" w:hAnsi="仿宋" w:cs="仿宋" w:hint="eastAsia"/>
          <w:sz w:val="32"/>
          <w:szCs w:val="32"/>
        </w:rPr>
        <w:t>提交完资料完成后，在待审核时可以取消审核重新提交资料。当已被审核时，审核通过或者不通过</w:t>
      </w:r>
      <w:r>
        <w:rPr>
          <w:rFonts w:ascii="仿宋" w:eastAsia="仿宋" w:hAnsi="仿宋" w:cs="仿宋" w:hint="eastAsia"/>
          <w:sz w:val="32"/>
          <w:szCs w:val="32"/>
        </w:rPr>
        <w:t>可</w:t>
      </w:r>
      <w:r>
        <w:rPr>
          <w:rFonts w:ascii="仿宋" w:eastAsia="仿宋" w:hAnsi="仿宋" w:cs="仿宋" w:hint="eastAsia"/>
          <w:sz w:val="32"/>
          <w:szCs w:val="32"/>
        </w:rPr>
        <w:t>登录</w:t>
      </w:r>
      <w:r>
        <w:rPr>
          <w:rFonts w:ascii="仿宋" w:eastAsia="仿宋" w:hAnsi="仿宋" w:cs="仿宋" w:hint="eastAsia"/>
          <w:sz w:val="32"/>
          <w:szCs w:val="32"/>
        </w:rPr>
        <w:t>系统或查看邮件通知</w:t>
      </w:r>
      <w:r>
        <w:rPr>
          <w:rFonts w:ascii="仿宋" w:eastAsia="仿宋" w:hAnsi="仿宋" w:cs="仿宋" w:hint="eastAsia"/>
          <w:sz w:val="32"/>
          <w:szCs w:val="32"/>
        </w:rPr>
        <w:t>。如果考生审核通过则</w:t>
      </w:r>
      <w:r>
        <w:rPr>
          <w:rFonts w:ascii="仿宋" w:eastAsia="仿宋" w:hAnsi="仿宋" w:cs="仿宋" w:hint="eastAsia"/>
          <w:sz w:val="32"/>
          <w:szCs w:val="32"/>
        </w:rPr>
        <w:t>可进行缴费</w:t>
      </w:r>
      <w:r>
        <w:rPr>
          <w:rFonts w:ascii="仿宋" w:eastAsia="仿宋" w:hAnsi="仿宋" w:cs="仿宋" w:hint="eastAsia"/>
          <w:sz w:val="32"/>
          <w:szCs w:val="32"/>
        </w:rPr>
        <w:t>；考生审核不通过，可重新提交资料进行审核，每位考生有</w:t>
      </w:r>
      <w:r>
        <w:rPr>
          <w:rFonts w:ascii="仿宋" w:eastAsia="仿宋" w:hAnsi="仿宋" w:cs="仿宋" w:hint="eastAsia"/>
          <w:sz w:val="32"/>
          <w:szCs w:val="32"/>
        </w:rPr>
        <w:t>3</w:t>
      </w:r>
      <w:r>
        <w:rPr>
          <w:rFonts w:ascii="仿宋" w:eastAsia="仿宋" w:hAnsi="仿宋" w:cs="仿宋" w:hint="eastAsia"/>
          <w:sz w:val="32"/>
          <w:szCs w:val="32"/>
        </w:rPr>
        <w:t>次提交机会，如果</w:t>
      </w:r>
      <w:r>
        <w:rPr>
          <w:rFonts w:ascii="仿宋" w:eastAsia="仿宋" w:hAnsi="仿宋" w:cs="仿宋" w:hint="eastAsia"/>
          <w:sz w:val="32"/>
          <w:szCs w:val="32"/>
        </w:rPr>
        <w:t>3</w:t>
      </w:r>
      <w:r>
        <w:rPr>
          <w:rFonts w:ascii="仿宋" w:eastAsia="仿宋" w:hAnsi="仿宋" w:cs="仿宋" w:hint="eastAsia"/>
          <w:sz w:val="32"/>
          <w:szCs w:val="32"/>
        </w:rPr>
        <w:t>次</w:t>
      </w:r>
      <w:r>
        <w:rPr>
          <w:rFonts w:ascii="仿宋" w:eastAsia="仿宋" w:hAnsi="仿宋" w:cs="仿宋" w:hint="eastAsia"/>
          <w:sz w:val="32"/>
          <w:szCs w:val="32"/>
        </w:rPr>
        <w:t>机会</w:t>
      </w:r>
      <w:r>
        <w:rPr>
          <w:rFonts w:ascii="仿宋" w:eastAsia="仿宋" w:hAnsi="仿宋" w:cs="仿宋" w:hint="eastAsia"/>
          <w:sz w:val="32"/>
          <w:szCs w:val="32"/>
        </w:rPr>
        <w:t>使用完成则需要考生联系</w:t>
      </w:r>
      <w:r>
        <w:rPr>
          <w:rFonts w:ascii="仿宋" w:eastAsia="仿宋" w:hAnsi="仿宋" w:cs="仿宋" w:hint="eastAsia"/>
          <w:sz w:val="32"/>
          <w:szCs w:val="32"/>
        </w:rPr>
        <w:t>报考考区</w:t>
      </w:r>
      <w:r>
        <w:rPr>
          <w:rFonts w:ascii="仿宋" w:eastAsia="仿宋" w:hAnsi="仿宋" w:cs="仿宋" w:hint="eastAsia"/>
          <w:sz w:val="32"/>
          <w:szCs w:val="32"/>
        </w:rPr>
        <w:t>进行次数修改。</w:t>
      </w:r>
    </w:p>
    <w:p w:rsidR="005E1773" w:rsidRDefault="005E1773">
      <w:pPr>
        <w:rPr>
          <w:rFonts w:ascii="仿宋" w:eastAsia="仿宋" w:hAnsi="仿宋" w:cs="仿宋"/>
          <w:sz w:val="28"/>
          <w:szCs w:val="28"/>
        </w:rPr>
      </w:pPr>
    </w:p>
    <w:sectPr w:rsidR="005E1773" w:rsidSect="005E1773">
      <w:headerReference w:type="default" r:id="rId9"/>
      <w:footerReference w:type="default" r:id="rId10"/>
      <w:pgSz w:w="11906" w:h="16838"/>
      <w:pgMar w:top="1701" w:right="1474" w:bottom="1474" w:left="147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7B5" w:rsidRDefault="009847B5" w:rsidP="005E1773">
      <w:r>
        <w:separator/>
      </w:r>
    </w:p>
  </w:endnote>
  <w:endnote w:type="continuationSeparator" w:id="0">
    <w:p w:rsidR="009847B5" w:rsidRDefault="009847B5" w:rsidP="005E1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773" w:rsidRDefault="005E1773">
    <w:pPr>
      <w:pStyle w:val="a4"/>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9847B5">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9847B5" w:rsidRPr="009847B5">
      <w:rPr>
        <w:rFonts w:asciiTheme="minorEastAsia" w:eastAsiaTheme="minorEastAsia" w:hAnsiTheme="minorEastAsia"/>
        <w:noProof/>
        <w:sz w:val="28"/>
        <w:szCs w:val="28"/>
        <w:lang w:val="zh-CN"/>
      </w:rPr>
      <w:t>-</w:t>
    </w:r>
    <w:r w:rsidR="009847B5">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p w:rsidR="005E1773" w:rsidRDefault="005E17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7B5" w:rsidRDefault="009847B5" w:rsidP="005E1773">
      <w:r>
        <w:separator/>
      </w:r>
    </w:p>
  </w:footnote>
  <w:footnote w:type="continuationSeparator" w:id="0">
    <w:p w:rsidR="009847B5" w:rsidRDefault="009847B5" w:rsidP="005E1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773" w:rsidRDefault="005E1773">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6A52"/>
    <w:multiLevelType w:val="multilevel"/>
    <w:tmpl w:val="0F9F6A5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483730B"/>
    <w:multiLevelType w:val="multilevel"/>
    <w:tmpl w:val="2483730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3E7CC3"/>
    <w:multiLevelType w:val="multilevel"/>
    <w:tmpl w:val="583E7CC3"/>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71FB03E7"/>
    <w:multiLevelType w:val="multilevel"/>
    <w:tmpl w:val="71FB03E7"/>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0"/>
  <w:drawingGridVerticalSpacing w:val="156"/>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mUxZTg0OTMzOWI1YjVmY2NjMTIwMmY3YTgxNGY5YWEifQ=="/>
  </w:docVars>
  <w:rsids>
    <w:rsidRoot w:val="00172A27"/>
    <w:rsid w:val="000025BE"/>
    <w:rsid w:val="00087547"/>
    <w:rsid w:val="000B3585"/>
    <w:rsid w:val="00152B61"/>
    <w:rsid w:val="00172A27"/>
    <w:rsid w:val="00181D77"/>
    <w:rsid w:val="00184A76"/>
    <w:rsid w:val="00190170"/>
    <w:rsid w:val="001C20CC"/>
    <w:rsid w:val="002308F5"/>
    <w:rsid w:val="00254B1D"/>
    <w:rsid w:val="00256F96"/>
    <w:rsid w:val="002E03D4"/>
    <w:rsid w:val="00327CB1"/>
    <w:rsid w:val="003449E8"/>
    <w:rsid w:val="004A3EBC"/>
    <w:rsid w:val="004D7FD7"/>
    <w:rsid w:val="004E2118"/>
    <w:rsid w:val="00542A58"/>
    <w:rsid w:val="005E1773"/>
    <w:rsid w:val="00670C57"/>
    <w:rsid w:val="006F1EA5"/>
    <w:rsid w:val="00733882"/>
    <w:rsid w:val="007A4D3D"/>
    <w:rsid w:val="007E2F1A"/>
    <w:rsid w:val="00800489"/>
    <w:rsid w:val="0084019A"/>
    <w:rsid w:val="00843AE2"/>
    <w:rsid w:val="00864D30"/>
    <w:rsid w:val="008925C0"/>
    <w:rsid w:val="00897507"/>
    <w:rsid w:val="009847B5"/>
    <w:rsid w:val="009D0995"/>
    <w:rsid w:val="00A9629C"/>
    <w:rsid w:val="00B00C57"/>
    <w:rsid w:val="00B30454"/>
    <w:rsid w:val="00B42BBD"/>
    <w:rsid w:val="00B5108B"/>
    <w:rsid w:val="00B564BD"/>
    <w:rsid w:val="00B83F69"/>
    <w:rsid w:val="00BA3077"/>
    <w:rsid w:val="00BD3255"/>
    <w:rsid w:val="00BE3B8E"/>
    <w:rsid w:val="00C203CD"/>
    <w:rsid w:val="00C34157"/>
    <w:rsid w:val="00D0138B"/>
    <w:rsid w:val="00D3625A"/>
    <w:rsid w:val="00D50FCE"/>
    <w:rsid w:val="00D71522"/>
    <w:rsid w:val="00E00EED"/>
    <w:rsid w:val="00E55AD9"/>
    <w:rsid w:val="00E92CC4"/>
    <w:rsid w:val="00F34C97"/>
    <w:rsid w:val="00F418D3"/>
    <w:rsid w:val="00F42653"/>
    <w:rsid w:val="019C01BF"/>
    <w:rsid w:val="030E5229"/>
    <w:rsid w:val="03711885"/>
    <w:rsid w:val="03A324EC"/>
    <w:rsid w:val="04313C87"/>
    <w:rsid w:val="049945B1"/>
    <w:rsid w:val="04AC7D03"/>
    <w:rsid w:val="04F51A02"/>
    <w:rsid w:val="05344197"/>
    <w:rsid w:val="06434355"/>
    <w:rsid w:val="069F5E65"/>
    <w:rsid w:val="077A1C37"/>
    <w:rsid w:val="08513AC3"/>
    <w:rsid w:val="087B226D"/>
    <w:rsid w:val="0885600A"/>
    <w:rsid w:val="092C58E0"/>
    <w:rsid w:val="09660F72"/>
    <w:rsid w:val="098050E2"/>
    <w:rsid w:val="09B00F5F"/>
    <w:rsid w:val="0A7F2FFB"/>
    <w:rsid w:val="0B846C40"/>
    <w:rsid w:val="0C2A240E"/>
    <w:rsid w:val="0C2F7F99"/>
    <w:rsid w:val="0D192951"/>
    <w:rsid w:val="0D493918"/>
    <w:rsid w:val="0ED506C6"/>
    <w:rsid w:val="0ED80336"/>
    <w:rsid w:val="0F1C7A2E"/>
    <w:rsid w:val="0F204F76"/>
    <w:rsid w:val="0FEE6FAE"/>
    <w:rsid w:val="102E5CDB"/>
    <w:rsid w:val="10355C46"/>
    <w:rsid w:val="10392D70"/>
    <w:rsid w:val="10B61C91"/>
    <w:rsid w:val="10BD6382"/>
    <w:rsid w:val="10F20DDB"/>
    <w:rsid w:val="129C4AF6"/>
    <w:rsid w:val="12A95FC4"/>
    <w:rsid w:val="132F6C87"/>
    <w:rsid w:val="154945AC"/>
    <w:rsid w:val="157D29F0"/>
    <w:rsid w:val="15AE3509"/>
    <w:rsid w:val="15F4670E"/>
    <w:rsid w:val="15FD6C10"/>
    <w:rsid w:val="1617081D"/>
    <w:rsid w:val="16573B76"/>
    <w:rsid w:val="17442DB9"/>
    <w:rsid w:val="17552220"/>
    <w:rsid w:val="182A5A39"/>
    <w:rsid w:val="18F26A55"/>
    <w:rsid w:val="19002AD9"/>
    <w:rsid w:val="190156C2"/>
    <w:rsid w:val="19D8475E"/>
    <w:rsid w:val="1A5A5FEF"/>
    <w:rsid w:val="1A7750CB"/>
    <w:rsid w:val="1B4625F7"/>
    <w:rsid w:val="1BD4161D"/>
    <w:rsid w:val="1C2667D9"/>
    <w:rsid w:val="1C4C0C3B"/>
    <w:rsid w:val="1C540868"/>
    <w:rsid w:val="1CBD4D00"/>
    <w:rsid w:val="1D932DE2"/>
    <w:rsid w:val="1DC211DD"/>
    <w:rsid w:val="1DDA56A2"/>
    <w:rsid w:val="1E497568"/>
    <w:rsid w:val="1EBC78B4"/>
    <w:rsid w:val="1F861028"/>
    <w:rsid w:val="20E3562A"/>
    <w:rsid w:val="210974D6"/>
    <w:rsid w:val="211B411E"/>
    <w:rsid w:val="217513B5"/>
    <w:rsid w:val="2190672A"/>
    <w:rsid w:val="21AE332B"/>
    <w:rsid w:val="21E11A55"/>
    <w:rsid w:val="22251FAD"/>
    <w:rsid w:val="22325914"/>
    <w:rsid w:val="2241476B"/>
    <w:rsid w:val="22F62C4A"/>
    <w:rsid w:val="23126F07"/>
    <w:rsid w:val="237F1019"/>
    <w:rsid w:val="250B4DDF"/>
    <w:rsid w:val="25641E0C"/>
    <w:rsid w:val="25DA2A28"/>
    <w:rsid w:val="26962EF2"/>
    <w:rsid w:val="26C10A1D"/>
    <w:rsid w:val="26E76D86"/>
    <w:rsid w:val="26F3714B"/>
    <w:rsid w:val="273F0433"/>
    <w:rsid w:val="27767EB0"/>
    <w:rsid w:val="28386BE0"/>
    <w:rsid w:val="28776B44"/>
    <w:rsid w:val="28DF687B"/>
    <w:rsid w:val="28EC600C"/>
    <w:rsid w:val="29CA071F"/>
    <w:rsid w:val="2A0007F5"/>
    <w:rsid w:val="2AA44B6A"/>
    <w:rsid w:val="2AF614B5"/>
    <w:rsid w:val="2B47568D"/>
    <w:rsid w:val="2BCD0513"/>
    <w:rsid w:val="2C555552"/>
    <w:rsid w:val="2D6C053E"/>
    <w:rsid w:val="2E220E97"/>
    <w:rsid w:val="2E22592C"/>
    <w:rsid w:val="2E3D3113"/>
    <w:rsid w:val="2F032695"/>
    <w:rsid w:val="2F096CA8"/>
    <w:rsid w:val="2F7D5BE9"/>
    <w:rsid w:val="2FD33354"/>
    <w:rsid w:val="2FDA6411"/>
    <w:rsid w:val="30316E1F"/>
    <w:rsid w:val="31170435"/>
    <w:rsid w:val="317170B2"/>
    <w:rsid w:val="31FC2470"/>
    <w:rsid w:val="3217253B"/>
    <w:rsid w:val="324361FA"/>
    <w:rsid w:val="329A0821"/>
    <w:rsid w:val="329B1607"/>
    <w:rsid w:val="32C275E1"/>
    <w:rsid w:val="32D1250C"/>
    <w:rsid w:val="33727ECE"/>
    <w:rsid w:val="338B0B01"/>
    <w:rsid w:val="33B6004C"/>
    <w:rsid w:val="33D00C97"/>
    <w:rsid w:val="3465233C"/>
    <w:rsid w:val="36146073"/>
    <w:rsid w:val="36AD301F"/>
    <w:rsid w:val="373A6E70"/>
    <w:rsid w:val="377D245A"/>
    <w:rsid w:val="380E252A"/>
    <w:rsid w:val="382F642B"/>
    <w:rsid w:val="38465EBB"/>
    <w:rsid w:val="394A5167"/>
    <w:rsid w:val="394F2215"/>
    <w:rsid w:val="397A6BE4"/>
    <w:rsid w:val="398B7AF1"/>
    <w:rsid w:val="3A523D63"/>
    <w:rsid w:val="3B467198"/>
    <w:rsid w:val="3B7A3626"/>
    <w:rsid w:val="3BA767FF"/>
    <w:rsid w:val="3C771FCD"/>
    <w:rsid w:val="3CBF66BA"/>
    <w:rsid w:val="3D2C2DB7"/>
    <w:rsid w:val="3DAF2EA4"/>
    <w:rsid w:val="3E960DA0"/>
    <w:rsid w:val="3E9F543A"/>
    <w:rsid w:val="3EB12C18"/>
    <w:rsid w:val="3EBC2376"/>
    <w:rsid w:val="3F1C72F9"/>
    <w:rsid w:val="3F2E2729"/>
    <w:rsid w:val="3F5709CC"/>
    <w:rsid w:val="402A3D06"/>
    <w:rsid w:val="406E00C4"/>
    <w:rsid w:val="407B4807"/>
    <w:rsid w:val="4098757A"/>
    <w:rsid w:val="40B5635E"/>
    <w:rsid w:val="40F320C0"/>
    <w:rsid w:val="40FB0C1E"/>
    <w:rsid w:val="41187AC7"/>
    <w:rsid w:val="417827CB"/>
    <w:rsid w:val="41D4253E"/>
    <w:rsid w:val="41E034C0"/>
    <w:rsid w:val="423821FE"/>
    <w:rsid w:val="42D60C44"/>
    <w:rsid w:val="434C7865"/>
    <w:rsid w:val="43B610E0"/>
    <w:rsid w:val="442660A8"/>
    <w:rsid w:val="44B652AE"/>
    <w:rsid w:val="44C04E94"/>
    <w:rsid w:val="45171932"/>
    <w:rsid w:val="45617580"/>
    <w:rsid w:val="477D28CA"/>
    <w:rsid w:val="489939B5"/>
    <w:rsid w:val="4934311A"/>
    <w:rsid w:val="496B7768"/>
    <w:rsid w:val="498F76AA"/>
    <w:rsid w:val="4A426649"/>
    <w:rsid w:val="4BA6467C"/>
    <w:rsid w:val="4BC2584B"/>
    <w:rsid w:val="4BF36405"/>
    <w:rsid w:val="4D1E38B0"/>
    <w:rsid w:val="4D922B0E"/>
    <w:rsid w:val="4DBA44F8"/>
    <w:rsid w:val="4DFD143C"/>
    <w:rsid w:val="4E636A6E"/>
    <w:rsid w:val="4E7D5445"/>
    <w:rsid w:val="4E811948"/>
    <w:rsid w:val="4F814B4C"/>
    <w:rsid w:val="503E7734"/>
    <w:rsid w:val="5078644F"/>
    <w:rsid w:val="50C070B5"/>
    <w:rsid w:val="51021035"/>
    <w:rsid w:val="51291DEA"/>
    <w:rsid w:val="515C13C5"/>
    <w:rsid w:val="521925E3"/>
    <w:rsid w:val="537E0125"/>
    <w:rsid w:val="53BB6E8B"/>
    <w:rsid w:val="53FA74D7"/>
    <w:rsid w:val="547270E2"/>
    <w:rsid w:val="5516293C"/>
    <w:rsid w:val="55E34DF9"/>
    <w:rsid w:val="562B0D21"/>
    <w:rsid w:val="56443B98"/>
    <w:rsid w:val="56D54068"/>
    <w:rsid w:val="56F055A6"/>
    <w:rsid w:val="581C5B99"/>
    <w:rsid w:val="596E78BE"/>
    <w:rsid w:val="59A503AA"/>
    <w:rsid w:val="5AEA2A1A"/>
    <w:rsid w:val="5B982FBB"/>
    <w:rsid w:val="5BB3647D"/>
    <w:rsid w:val="5C003935"/>
    <w:rsid w:val="5D160629"/>
    <w:rsid w:val="5D4C1B59"/>
    <w:rsid w:val="5E0B70F8"/>
    <w:rsid w:val="5E3C6D97"/>
    <w:rsid w:val="5E9E2432"/>
    <w:rsid w:val="5F1F0824"/>
    <w:rsid w:val="5F9E3610"/>
    <w:rsid w:val="5FC4668C"/>
    <w:rsid w:val="60767B64"/>
    <w:rsid w:val="60D93A8B"/>
    <w:rsid w:val="612F5C37"/>
    <w:rsid w:val="61672B62"/>
    <w:rsid w:val="617A7850"/>
    <w:rsid w:val="61D7380A"/>
    <w:rsid w:val="620D6D54"/>
    <w:rsid w:val="62363425"/>
    <w:rsid w:val="63E61981"/>
    <w:rsid w:val="644B60E1"/>
    <w:rsid w:val="64C45853"/>
    <w:rsid w:val="652114F2"/>
    <w:rsid w:val="65E90142"/>
    <w:rsid w:val="66C37ED5"/>
    <w:rsid w:val="67983203"/>
    <w:rsid w:val="67C332CF"/>
    <w:rsid w:val="67D54E53"/>
    <w:rsid w:val="68210007"/>
    <w:rsid w:val="68D77510"/>
    <w:rsid w:val="68E1201D"/>
    <w:rsid w:val="697562E9"/>
    <w:rsid w:val="697D29A0"/>
    <w:rsid w:val="6A7A6EE3"/>
    <w:rsid w:val="6AFC4DC5"/>
    <w:rsid w:val="6B20583D"/>
    <w:rsid w:val="6B841EEF"/>
    <w:rsid w:val="6BA566C9"/>
    <w:rsid w:val="6BB46177"/>
    <w:rsid w:val="6BDA3ED9"/>
    <w:rsid w:val="6C667CF7"/>
    <w:rsid w:val="6C8670B3"/>
    <w:rsid w:val="6E76076B"/>
    <w:rsid w:val="6F947678"/>
    <w:rsid w:val="6FA70610"/>
    <w:rsid w:val="708752DE"/>
    <w:rsid w:val="70BF0E6D"/>
    <w:rsid w:val="70D02C8E"/>
    <w:rsid w:val="717D3F41"/>
    <w:rsid w:val="72126E67"/>
    <w:rsid w:val="736564C1"/>
    <w:rsid w:val="73F27C48"/>
    <w:rsid w:val="740235ED"/>
    <w:rsid w:val="74331D80"/>
    <w:rsid w:val="757B6FC7"/>
    <w:rsid w:val="75B43CA7"/>
    <w:rsid w:val="764510FA"/>
    <w:rsid w:val="766B5533"/>
    <w:rsid w:val="76A50ACC"/>
    <w:rsid w:val="76A57739"/>
    <w:rsid w:val="77413ABD"/>
    <w:rsid w:val="77D323CE"/>
    <w:rsid w:val="789010CC"/>
    <w:rsid w:val="78C91A3E"/>
    <w:rsid w:val="78F01637"/>
    <w:rsid w:val="790E3A9F"/>
    <w:rsid w:val="791C163B"/>
    <w:rsid w:val="79493914"/>
    <w:rsid w:val="7A3B5FAC"/>
    <w:rsid w:val="7A3F7099"/>
    <w:rsid w:val="7A6E0921"/>
    <w:rsid w:val="7A9E62CD"/>
    <w:rsid w:val="7B003555"/>
    <w:rsid w:val="7BBA6A35"/>
    <w:rsid w:val="7BD16752"/>
    <w:rsid w:val="7C1A1531"/>
    <w:rsid w:val="7D2E4C06"/>
    <w:rsid w:val="7D7123D0"/>
    <w:rsid w:val="7DAB30A1"/>
    <w:rsid w:val="7DB429A0"/>
    <w:rsid w:val="7E034D49"/>
    <w:rsid w:val="7EA06188"/>
    <w:rsid w:val="7F4424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qFormat="1"/>
    <w:lsdException w:name="Title" w:semiHidden="0" w:uiPriority="10" w:unhideWhenUsed="0" w:qFormat="1"/>
    <w:lsdException w:name="Default Paragraph Fon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77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E1773"/>
    <w:pPr>
      <w:spacing w:line="360" w:lineRule="auto"/>
      <w:ind w:firstLine="570"/>
    </w:pPr>
    <w:rPr>
      <w:rFonts w:ascii="宋体" w:hAnsi="宋体"/>
      <w:sz w:val="28"/>
      <w:szCs w:val="24"/>
    </w:rPr>
  </w:style>
  <w:style w:type="paragraph" w:styleId="a4">
    <w:name w:val="footer"/>
    <w:basedOn w:val="a"/>
    <w:link w:val="Char0"/>
    <w:uiPriority w:val="99"/>
    <w:qFormat/>
    <w:rsid w:val="005E1773"/>
    <w:pPr>
      <w:tabs>
        <w:tab w:val="center" w:pos="4153"/>
        <w:tab w:val="right" w:pos="8306"/>
      </w:tabs>
      <w:snapToGrid w:val="0"/>
      <w:jc w:val="left"/>
    </w:pPr>
    <w:rPr>
      <w:sz w:val="18"/>
    </w:rPr>
  </w:style>
  <w:style w:type="paragraph" w:styleId="a5">
    <w:name w:val="header"/>
    <w:basedOn w:val="a"/>
    <w:qFormat/>
    <w:rsid w:val="005E177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99"/>
    <w:semiHidden/>
    <w:unhideWhenUsed/>
    <w:qFormat/>
    <w:rsid w:val="005E17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iPriority w:val="99"/>
    <w:unhideWhenUsed/>
    <w:qFormat/>
    <w:rsid w:val="005E1773"/>
    <w:rPr>
      <w:rFonts w:ascii="Times New Roman" w:hint="default"/>
    </w:rPr>
  </w:style>
  <w:style w:type="character" w:styleId="a8">
    <w:name w:val="Hyperlink"/>
    <w:uiPriority w:val="99"/>
    <w:unhideWhenUsed/>
    <w:qFormat/>
    <w:rsid w:val="005E1773"/>
    <w:rPr>
      <w:color w:val="0000FF"/>
      <w:u w:val="single"/>
    </w:rPr>
  </w:style>
  <w:style w:type="character" w:customStyle="1" w:styleId="font01">
    <w:name w:val="font01"/>
    <w:qFormat/>
    <w:rsid w:val="005E1773"/>
    <w:rPr>
      <w:rFonts w:ascii="宋体" w:eastAsia="宋体" w:hAnsi="宋体" w:cs="宋体" w:hint="eastAsia"/>
      <w:color w:val="000000"/>
      <w:sz w:val="24"/>
      <w:szCs w:val="24"/>
      <w:u w:val="none"/>
    </w:rPr>
  </w:style>
  <w:style w:type="character" w:customStyle="1" w:styleId="Char">
    <w:name w:val="正文文本缩进 Char"/>
    <w:link w:val="a3"/>
    <w:qFormat/>
    <w:rsid w:val="005E1773"/>
    <w:rPr>
      <w:rFonts w:ascii="宋体" w:eastAsia="宋体" w:hAnsi="宋体"/>
      <w:kern w:val="2"/>
      <w:sz w:val="28"/>
      <w:szCs w:val="24"/>
      <w:lang w:val="en-US" w:eastAsia="zh-CN" w:bidi="ar-SA"/>
    </w:rPr>
  </w:style>
  <w:style w:type="character" w:customStyle="1" w:styleId="Char0">
    <w:name w:val="页脚 Char"/>
    <w:basedOn w:val="a0"/>
    <w:link w:val="a4"/>
    <w:uiPriority w:val="99"/>
    <w:qFormat/>
    <w:rsid w:val="005E1773"/>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zsksy.guizhou.gov.cn&#8220;&#38498;&#38271;&#20449;&#31665;&#8221;&#26639;&#304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贵州省关于2014年下半年中小学教师资格考试_x000b_笔试有关事项的公告</dc:title>
  <dc:creator>Administrator</dc:creator>
  <cp:lastModifiedBy>Administrator</cp:lastModifiedBy>
  <cp:revision>2</cp:revision>
  <cp:lastPrinted>2023-12-27T01:58:00Z</cp:lastPrinted>
  <dcterms:created xsi:type="dcterms:W3CDTF">2025-12-11T02:32:00Z</dcterms:created>
  <dcterms:modified xsi:type="dcterms:W3CDTF">2025-12-11T02:32:00Z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57B28879B76B4C329001F457E31A0EA9_13</vt:lpwstr>
  </property>
  <property fmtid="{D5CDD505-2E9C-101B-9397-08002B2CF9AE}" pid="4" name="KSOTemplateDocerSaveRecord">
    <vt:lpwstr>eyJoZGlkIjoiNTQzYTlmMTkyODg3N2U3YTkyODc2YzM3MGRlM2M1NWQiLCJ1c2VySWQiOiIyOTQ1NTE2MTYifQ==</vt:lpwstr>
  </property>
</Properties>
</file>