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931"/>
      </w:tblGrid>
      <w:tr w:rsidR="00371AA1" w:rsidRPr="00807600" w:rsidTr="005550E3">
        <w:trPr>
          <w:tblCellSpacing w:w="0" w:type="dxa"/>
        </w:trPr>
        <w:tc>
          <w:tcPr>
            <w:tcW w:w="8931" w:type="dxa"/>
            <w:shd w:val="clear" w:color="auto" w:fill="FFFFFF"/>
            <w:vAlign w:val="center"/>
            <w:hideMark/>
          </w:tcPr>
          <w:p w:rsidR="003061D1" w:rsidRDefault="00371AA1" w:rsidP="003061D1">
            <w:pPr>
              <w:widowControl/>
              <w:spacing w:line="560" w:lineRule="exact"/>
              <w:jc w:val="center"/>
              <w:rPr>
                <w:rFonts w:ascii="方正小标宋简体" w:eastAsia="方正小标宋简体" w:hAnsi="宋体" w:cs="宋体"/>
                <w:bCs/>
                <w:color w:val="333333"/>
                <w:kern w:val="0"/>
                <w:sz w:val="44"/>
                <w:szCs w:val="44"/>
              </w:rPr>
            </w:pPr>
            <w:r w:rsidRPr="003061D1">
              <w:rPr>
                <w:rFonts w:ascii="方正小标宋简体" w:eastAsia="方正小标宋简体" w:hAnsi="宋体" w:cs="宋体" w:hint="eastAsia"/>
                <w:bCs/>
                <w:color w:val="333333"/>
                <w:kern w:val="0"/>
                <w:sz w:val="44"/>
                <w:szCs w:val="44"/>
              </w:rPr>
              <w:t>县应急管理局2019年度政府信息公开</w:t>
            </w:r>
          </w:p>
          <w:p w:rsidR="00371AA1" w:rsidRPr="003061D1" w:rsidRDefault="00371AA1" w:rsidP="003061D1">
            <w:pPr>
              <w:widowControl/>
              <w:spacing w:line="560" w:lineRule="exact"/>
              <w:jc w:val="center"/>
              <w:rPr>
                <w:rFonts w:ascii="方正小标宋简体" w:eastAsia="方正小标宋简体" w:hAnsi="宋体" w:cs="宋体"/>
                <w:color w:val="333333"/>
                <w:kern w:val="0"/>
                <w:sz w:val="44"/>
                <w:szCs w:val="44"/>
              </w:rPr>
            </w:pPr>
            <w:r w:rsidRPr="003061D1">
              <w:rPr>
                <w:rFonts w:ascii="方正小标宋简体" w:eastAsia="方正小标宋简体" w:hAnsi="宋体" w:cs="宋体" w:hint="eastAsia"/>
                <w:bCs/>
                <w:color w:val="333333"/>
                <w:kern w:val="0"/>
                <w:sz w:val="44"/>
                <w:szCs w:val="44"/>
              </w:rPr>
              <w:t>工作年度报告</w:t>
            </w:r>
          </w:p>
          <w:p w:rsidR="00371AA1" w:rsidRPr="00807600" w:rsidRDefault="003061D1" w:rsidP="0082032C">
            <w:pPr>
              <w:widowControl/>
              <w:spacing w:line="560" w:lineRule="exact"/>
              <w:ind w:firstLine="480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2019</w:t>
            </w:r>
            <w:r w:rsidR="00C1077C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年2月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，</w:t>
            </w:r>
            <w:r w:rsidR="00C1077C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自县应急管理局组建成立以来，</w:t>
            </w:r>
            <w:r w:rsidRPr="003061D1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在县委、县政府的正确领导下，在县政务公开领导小组的具体指导下，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县应急管理局</w:t>
            </w:r>
            <w:r w:rsidRPr="003061D1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结合单位</w:t>
            </w:r>
            <w:r w:rsidR="007356F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职能</w:t>
            </w:r>
            <w:r w:rsidRPr="003061D1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，加强信息发布，深化政务公开，提高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应急管理</w:t>
            </w:r>
            <w:r w:rsidRPr="003061D1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的透明度和公信力，推进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全县安全生产、应急管理、防灾减灾</w:t>
            </w:r>
            <w:r w:rsidRPr="003061D1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和局机关自身建设的健康发展。</w:t>
            </w:r>
          </w:p>
          <w:p w:rsidR="00371AA1" w:rsidRPr="00C93EE1" w:rsidRDefault="00371AA1" w:rsidP="0082032C">
            <w:pPr>
              <w:widowControl/>
              <w:spacing w:line="560" w:lineRule="exact"/>
              <w:ind w:firstLine="480"/>
              <w:rPr>
                <w:rFonts w:ascii="黑体" w:eastAsia="黑体" w:hAnsi="黑体" w:cs="宋体"/>
                <w:color w:val="333333"/>
                <w:kern w:val="0"/>
                <w:sz w:val="32"/>
                <w:szCs w:val="32"/>
              </w:rPr>
            </w:pPr>
            <w:r w:rsidRPr="00C93EE1">
              <w:rPr>
                <w:rFonts w:ascii="黑体" w:eastAsia="黑体" w:hAnsi="黑体" w:cs="宋体" w:hint="eastAsia"/>
                <w:bCs/>
                <w:color w:val="333333"/>
                <w:kern w:val="0"/>
                <w:sz w:val="32"/>
                <w:szCs w:val="32"/>
              </w:rPr>
              <w:t>一、总体情况</w:t>
            </w:r>
          </w:p>
          <w:p w:rsidR="003061D1" w:rsidRPr="00C93EE1" w:rsidRDefault="003061D1" w:rsidP="003061D1">
            <w:pPr>
              <w:widowControl/>
              <w:spacing w:line="560" w:lineRule="exact"/>
              <w:ind w:firstLine="480"/>
              <w:rPr>
                <w:rFonts w:ascii="楷体" w:eastAsia="楷体" w:hAnsi="楷体" w:cs="宋体"/>
                <w:color w:val="333333"/>
                <w:kern w:val="0"/>
                <w:sz w:val="32"/>
                <w:szCs w:val="32"/>
              </w:rPr>
            </w:pPr>
            <w:r w:rsidRPr="00C93EE1">
              <w:rPr>
                <w:rFonts w:ascii="楷体" w:eastAsia="楷体" w:hAnsi="楷体" w:cs="宋体" w:hint="eastAsia"/>
                <w:color w:val="333333"/>
                <w:kern w:val="0"/>
                <w:sz w:val="32"/>
                <w:szCs w:val="32"/>
              </w:rPr>
              <w:t>（一）加强组织领导，形成高效工作格局</w:t>
            </w:r>
          </w:p>
          <w:p w:rsidR="003061D1" w:rsidRPr="003061D1" w:rsidRDefault="003061D1" w:rsidP="003061D1">
            <w:pPr>
              <w:widowControl/>
              <w:spacing w:line="560" w:lineRule="exact"/>
              <w:ind w:firstLine="480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  <w:r w:rsidRPr="003061D1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县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应急</w:t>
            </w:r>
            <w:r w:rsidRPr="003061D1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局</w:t>
            </w:r>
            <w:r w:rsidR="007356F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高度</w:t>
            </w:r>
            <w:r w:rsidRPr="003061D1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重视政务公开工作，将</w:t>
            </w:r>
            <w:r w:rsidR="007356F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政府信息</w:t>
            </w:r>
            <w:r w:rsidRPr="003061D1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公开工作摆在重要位置。成立由局长任组长，分管领导任副组长，办公室具体负责的信息公开领导小组，形成有主要领导统筹、有领导分管、有工作机构负责的工作格局。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及时制定下发政府信息公开实施方案</w:t>
            </w:r>
            <w:r w:rsidRPr="003061D1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，进一步强化政务公开工作的责任和各个科室的业务工作，每个科室确定一名信息员，确保信息报送及时。局机关指定专人从事政务公开的日常工作，及时发布我局的工作动态，通过层层落实责任，</w:t>
            </w:r>
            <w:r w:rsidR="007356F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确保政府信息</w:t>
            </w:r>
            <w:r w:rsidRPr="003061D1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公开的数量、质量。</w:t>
            </w:r>
          </w:p>
          <w:p w:rsidR="003061D1" w:rsidRPr="00C93EE1" w:rsidRDefault="003061D1" w:rsidP="003061D1">
            <w:pPr>
              <w:widowControl/>
              <w:spacing w:line="560" w:lineRule="exact"/>
              <w:ind w:firstLine="480"/>
              <w:rPr>
                <w:rFonts w:ascii="楷体" w:eastAsia="楷体" w:hAnsi="楷体" w:cs="宋体"/>
                <w:color w:val="333333"/>
                <w:kern w:val="0"/>
                <w:sz w:val="32"/>
                <w:szCs w:val="32"/>
              </w:rPr>
            </w:pPr>
            <w:r w:rsidRPr="00C93EE1">
              <w:rPr>
                <w:rFonts w:ascii="楷体" w:eastAsia="楷体" w:hAnsi="楷体" w:cs="宋体" w:hint="eastAsia"/>
                <w:color w:val="333333"/>
                <w:kern w:val="0"/>
                <w:sz w:val="32"/>
                <w:szCs w:val="32"/>
              </w:rPr>
              <w:t>（二）完善工作制度，进一步推进政务公开</w:t>
            </w:r>
          </w:p>
          <w:p w:rsidR="003061D1" w:rsidRPr="003061D1" w:rsidRDefault="003061D1" w:rsidP="003061D1">
            <w:pPr>
              <w:widowControl/>
              <w:spacing w:line="560" w:lineRule="exact"/>
              <w:ind w:firstLine="480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  <w:r w:rsidRPr="003061D1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县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应急</w:t>
            </w:r>
            <w:r w:rsidRPr="003061D1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局</w:t>
            </w:r>
            <w:r w:rsidR="007356F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政府信息</w:t>
            </w:r>
            <w:r w:rsidR="00C870BB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公开形式主要是政务公开栏、新闻媒体、政府网站及新媒体公开</w:t>
            </w:r>
            <w:r w:rsidRPr="003061D1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，坚持把政务公开工作作为依法行政、加强监督、勤政廉政建设的一项基本制度，同时拓宽公开渠道，使人民群众的知情权、参与权和监督权得到充分保障。严格遵循依法公开、真实公开、注重实效、有利监督四个原则，修订完善相关工作制度，做到信息发布及时，内容准确完整。</w:t>
            </w:r>
          </w:p>
          <w:p w:rsidR="007356F4" w:rsidRDefault="003061D1" w:rsidP="003061D1">
            <w:pPr>
              <w:widowControl/>
              <w:spacing w:line="560" w:lineRule="exact"/>
              <w:ind w:firstLine="480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  <w:r w:rsidRPr="003061D1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lastRenderedPageBreak/>
              <w:t>一是</w:t>
            </w:r>
            <w:r w:rsidR="007356F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机构改革后，及时将县应急局单位职能、机构设置、班</w:t>
            </w:r>
            <w:r w:rsidR="00B94826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子成员及履历、联系方式等单位基本信息更新，</w:t>
            </w:r>
            <w:r w:rsidR="00B94826" w:rsidRPr="003061D1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向社会长期公开；</w:t>
            </w:r>
          </w:p>
          <w:p w:rsidR="003061D1" w:rsidRPr="003061D1" w:rsidRDefault="007356F4" w:rsidP="003061D1">
            <w:pPr>
              <w:widowControl/>
              <w:spacing w:line="560" w:lineRule="exact"/>
              <w:ind w:firstLine="480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二是</w:t>
            </w:r>
            <w:r w:rsidR="00B94826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及时</w:t>
            </w:r>
            <w:r w:rsidR="003061D1" w:rsidRPr="003061D1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录入我局行政权力、责任清单共</w:t>
            </w:r>
            <w:r w:rsidR="003061D1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165</w:t>
            </w:r>
            <w:r w:rsidR="003061D1" w:rsidRPr="003061D1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项，依法向社会公开我局的行政职权、实施主体、监督方式等信息；</w:t>
            </w:r>
          </w:p>
          <w:p w:rsidR="003061D1" w:rsidRPr="003061D1" w:rsidRDefault="003061D1" w:rsidP="003061D1">
            <w:pPr>
              <w:widowControl/>
              <w:spacing w:line="560" w:lineRule="exact"/>
              <w:ind w:firstLine="480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  <w:r w:rsidRPr="003061D1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三是</w:t>
            </w:r>
            <w:r w:rsidR="00C1077C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在规定时限内，</w:t>
            </w:r>
            <w:r w:rsidRPr="003061D1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在开阳县政府网站上公开我局预决算等相关财务信息；</w:t>
            </w:r>
          </w:p>
          <w:p w:rsidR="003061D1" w:rsidRDefault="003061D1" w:rsidP="003061D1">
            <w:pPr>
              <w:widowControl/>
              <w:spacing w:after="240" w:line="560" w:lineRule="exact"/>
              <w:ind w:firstLine="480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  <w:r w:rsidRPr="003061D1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四是将我局承担的行政审批事项2项在县政务大厅公开，公开事项包括服务指南、设定依据、申请条件、申请材料、基本流程、注意事项等内容。</w:t>
            </w:r>
          </w:p>
          <w:p w:rsidR="00371AA1" w:rsidRPr="00C93EE1" w:rsidRDefault="00371AA1" w:rsidP="003061D1">
            <w:pPr>
              <w:widowControl/>
              <w:spacing w:after="240" w:line="560" w:lineRule="exact"/>
              <w:ind w:firstLine="480"/>
              <w:rPr>
                <w:rFonts w:ascii="黑体" w:eastAsia="黑体" w:hAnsi="黑体" w:cs="宋体"/>
                <w:color w:val="333333"/>
                <w:kern w:val="0"/>
                <w:sz w:val="32"/>
                <w:szCs w:val="32"/>
              </w:rPr>
            </w:pPr>
            <w:r w:rsidRPr="00C93EE1">
              <w:rPr>
                <w:rFonts w:ascii="黑体" w:eastAsia="黑体" w:hAnsi="黑体" w:cs="宋体" w:hint="eastAsia"/>
                <w:bCs/>
                <w:color w:val="333333"/>
                <w:kern w:val="0"/>
                <w:sz w:val="32"/>
                <w:szCs w:val="32"/>
              </w:rPr>
              <w:t>二、主动公开政府信息情况</w:t>
            </w:r>
          </w:p>
          <w:tbl>
            <w:tblPr>
              <w:tblW w:w="81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113"/>
              <w:gridCol w:w="1875"/>
              <w:gridCol w:w="6"/>
              <w:gridCol w:w="1265"/>
              <w:gridCol w:w="1881"/>
            </w:tblGrid>
            <w:tr w:rsidR="00371AA1" w:rsidRPr="00807600" w:rsidTr="003061D1">
              <w:trPr>
                <w:trHeight w:val="495"/>
                <w:jc w:val="center"/>
              </w:trPr>
              <w:tc>
                <w:tcPr>
                  <w:tcW w:w="8140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6D9F1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第二十条第（一）项</w:t>
                  </w:r>
                </w:p>
              </w:tc>
            </w:tr>
            <w:tr w:rsidR="00371AA1" w:rsidRPr="00807600" w:rsidTr="003061D1">
              <w:trPr>
                <w:trHeight w:val="882"/>
                <w:jc w:val="center"/>
              </w:trPr>
              <w:tc>
                <w:tcPr>
                  <w:tcW w:w="311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信息内容</w:t>
                  </w:r>
                </w:p>
              </w:tc>
              <w:tc>
                <w:tcPr>
                  <w:tcW w:w="18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本年新</w:t>
                  </w:r>
                  <w:r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 w:rsidRPr="00807600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制作数量</w:t>
                  </w:r>
                </w:p>
              </w:tc>
              <w:tc>
                <w:tcPr>
                  <w:tcW w:w="1271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本年新</w:t>
                  </w:r>
                  <w:r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 w:rsidRPr="00807600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公开数量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对外公开总数量</w:t>
                  </w:r>
                </w:p>
              </w:tc>
            </w:tr>
            <w:tr w:rsidR="00371AA1" w:rsidRPr="00807600" w:rsidTr="003061D1">
              <w:trPr>
                <w:trHeight w:val="523"/>
                <w:jc w:val="center"/>
              </w:trPr>
              <w:tc>
                <w:tcPr>
                  <w:tcW w:w="311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规章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　</w:t>
                  </w:r>
                  <w:r w:rsidR="003061D1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7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061D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  <w:r w:rsidR="00371AA1"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  <w:r w:rsidR="003061D1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c>
            </w:tr>
            <w:tr w:rsidR="00371AA1" w:rsidRPr="00807600" w:rsidTr="003061D1">
              <w:trPr>
                <w:trHeight w:val="471"/>
                <w:jc w:val="center"/>
              </w:trPr>
              <w:tc>
                <w:tcPr>
                  <w:tcW w:w="311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规范性文件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　</w:t>
                  </w:r>
                  <w:r w:rsidR="003061D1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7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061D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  <w:r w:rsidR="00371AA1"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061D1" w:rsidP="00F63566">
                  <w:pPr>
                    <w:widowControl/>
                    <w:spacing w:line="560" w:lineRule="exact"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  <w:r w:rsidR="00371AA1"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371AA1" w:rsidRPr="00807600" w:rsidTr="003061D1">
              <w:trPr>
                <w:trHeight w:val="480"/>
                <w:jc w:val="center"/>
              </w:trPr>
              <w:tc>
                <w:tcPr>
                  <w:tcW w:w="8140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6D9F1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第二十条第（五）项</w:t>
                  </w:r>
                </w:p>
              </w:tc>
            </w:tr>
            <w:tr w:rsidR="00371AA1" w:rsidRPr="00807600" w:rsidTr="003061D1">
              <w:trPr>
                <w:trHeight w:val="634"/>
                <w:jc w:val="center"/>
              </w:trPr>
              <w:tc>
                <w:tcPr>
                  <w:tcW w:w="311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信息内容</w:t>
                  </w:r>
                </w:p>
              </w:tc>
              <w:tc>
                <w:tcPr>
                  <w:tcW w:w="18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上一年项目数量</w:t>
                  </w:r>
                </w:p>
              </w:tc>
              <w:tc>
                <w:tcPr>
                  <w:tcW w:w="1271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本年增/减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处理决定数量</w:t>
                  </w:r>
                </w:p>
              </w:tc>
            </w:tr>
            <w:tr w:rsidR="00371AA1" w:rsidRPr="00807600" w:rsidTr="003061D1">
              <w:trPr>
                <w:trHeight w:val="528"/>
                <w:jc w:val="center"/>
              </w:trPr>
              <w:tc>
                <w:tcPr>
                  <w:tcW w:w="311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行政许可</w:t>
                  </w:r>
                </w:p>
              </w:tc>
              <w:tc>
                <w:tcPr>
                  <w:tcW w:w="188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  <w:r w:rsidR="003061D1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061D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  <w:r w:rsidR="00371AA1"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061D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 w:rsidR="00371AA1"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371AA1" w:rsidRPr="00807600" w:rsidTr="003061D1">
              <w:trPr>
                <w:trHeight w:val="550"/>
                <w:jc w:val="center"/>
              </w:trPr>
              <w:tc>
                <w:tcPr>
                  <w:tcW w:w="311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其他对外管理服务事项</w:t>
                  </w:r>
                </w:p>
              </w:tc>
              <w:tc>
                <w:tcPr>
                  <w:tcW w:w="188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  <w:r w:rsidR="003061D1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061D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  <w:r w:rsidR="00371AA1"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061D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c>
            </w:tr>
            <w:tr w:rsidR="00371AA1" w:rsidRPr="00807600" w:rsidTr="003061D1">
              <w:trPr>
                <w:trHeight w:val="406"/>
                <w:jc w:val="center"/>
              </w:trPr>
              <w:tc>
                <w:tcPr>
                  <w:tcW w:w="8140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6D9F1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第二十条第（六）项</w:t>
                  </w:r>
                </w:p>
              </w:tc>
            </w:tr>
            <w:tr w:rsidR="00371AA1" w:rsidRPr="00807600" w:rsidTr="003061D1">
              <w:trPr>
                <w:trHeight w:val="634"/>
                <w:jc w:val="center"/>
              </w:trPr>
              <w:tc>
                <w:tcPr>
                  <w:tcW w:w="311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信息内容</w:t>
                  </w:r>
                </w:p>
              </w:tc>
              <w:tc>
                <w:tcPr>
                  <w:tcW w:w="18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上一年项目数量</w:t>
                  </w:r>
                </w:p>
              </w:tc>
              <w:tc>
                <w:tcPr>
                  <w:tcW w:w="1271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本年增/减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处理决定数量</w:t>
                  </w:r>
                </w:p>
              </w:tc>
            </w:tr>
            <w:tr w:rsidR="00371AA1" w:rsidRPr="00807600" w:rsidTr="003061D1">
              <w:trPr>
                <w:trHeight w:val="430"/>
                <w:jc w:val="center"/>
              </w:trPr>
              <w:tc>
                <w:tcPr>
                  <w:tcW w:w="311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行政处罚</w:t>
                  </w:r>
                </w:p>
              </w:tc>
              <w:tc>
                <w:tcPr>
                  <w:tcW w:w="188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  <w:r w:rsidR="00A31A9E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A31A9E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-4</w:t>
                  </w:r>
                  <w:r w:rsidR="00371AA1"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A31A9E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23</w:t>
                  </w:r>
                  <w:r w:rsidR="00371AA1"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371AA1" w:rsidRPr="00807600" w:rsidTr="003061D1">
              <w:trPr>
                <w:trHeight w:val="409"/>
                <w:jc w:val="center"/>
              </w:trPr>
              <w:tc>
                <w:tcPr>
                  <w:tcW w:w="311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行政强制</w:t>
                  </w:r>
                </w:p>
              </w:tc>
              <w:tc>
                <w:tcPr>
                  <w:tcW w:w="188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  <w:r w:rsidR="00A31A9E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A31A9E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-2</w:t>
                  </w:r>
                  <w:r w:rsidR="00371AA1"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A31A9E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 w:rsidR="00371AA1"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371AA1" w:rsidRPr="00807600" w:rsidTr="003061D1">
              <w:trPr>
                <w:trHeight w:val="474"/>
                <w:jc w:val="center"/>
              </w:trPr>
              <w:tc>
                <w:tcPr>
                  <w:tcW w:w="8140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6D9F1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lastRenderedPageBreak/>
                    <w:t>第二十条第（八）项</w:t>
                  </w:r>
                </w:p>
              </w:tc>
            </w:tr>
            <w:tr w:rsidR="00371AA1" w:rsidRPr="00807600" w:rsidTr="003061D1">
              <w:trPr>
                <w:trHeight w:val="270"/>
                <w:jc w:val="center"/>
              </w:trPr>
              <w:tc>
                <w:tcPr>
                  <w:tcW w:w="311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信息内容</w:t>
                  </w:r>
                </w:p>
              </w:tc>
              <w:tc>
                <w:tcPr>
                  <w:tcW w:w="188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上一年项目数量</w:t>
                  </w:r>
                </w:p>
              </w:tc>
              <w:tc>
                <w:tcPr>
                  <w:tcW w:w="3146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本年增/减</w:t>
                  </w:r>
                </w:p>
              </w:tc>
            </w:tr>
            <w:tr w:rsidR="00371AA1" w:rsidRPr="00807600" w:rsidTr="003061D1">
              <w:trPr>
                <w:trHeight w:val="551"/>
                <w:jc w:val="center"/>
              </w:trPr>
              <w:tc>
                <w:tcPr>
                  <w:tcW w:w="311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行政事业性收费</w:t>
                  </w:r>
                </w:p>
              </w:tc>
              <w:tc>
                <w:tcPr>
                  <w:tcW w:w="188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  <w:r w:rsidR="00A31A9E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14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A31A9E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  <w:r w:rsidR="00371AA1"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371AA1" w:rsidRPr="00807600" w:rsidTr="003061D1">
              <w:trPr>
                <w:trHeight w:val="476"/>
                <w:jc w:val="center"/>
              </w:trPr>
              <w:tc>
                <w:tcPr>
                  <w:tcW w:w="8140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6D9F1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第二十条第（九）项</w:t>
                  </w:r>
                </w:p>
              </w:tc>
            </w:tr>
            <w:tr w:rsidR="00371AA1" w:rsidRPr="00807600" w:rsidTr="003061D1">
              <w:trPr>
                <w:trHeight w:val="585"/>
                <w:jc w:val="center"/>
              </w:trPr>
              <w:tc>
                <w:tcPr>
                  <w:tcW w:w="311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信息内容</w:t>
                  </w:r>
                </w:p>
              </w:tc>
              <w:tc>
                <w:tcPr>
                  <w:tcW w:w="188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采购项目数量</w:t>
                  </w:r>
                </w:p>
              </w:tc>
              <w:tc>
                <w:tcPr>
                  <w:tcW w:w="3146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采购总金额</w:t>
                  </w:r>
                </w:p>
              </w:tc>
            </w:tr>
            <w:tr w:rsidR="00371AA1" w:rsidRPr="00807600" w:rsidTr="003061D1">
              <w:trPr>
                <w:trHeight w:val="539"/>
                <w:jc w:val="center"/>
              </w:trPr>
              <w:tc>
                <w:tcPr>
                  <w:tcW w:w="311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政府集中采购</w:t>
                  </w:r>
                </w:p>
              </w:tc>
              <w:tc>
                <w:tcPr>
                  <w:tcW w:w="188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  <w:r w:rsidR="00BB75D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4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BB75DB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166160</w:t>
                  </w:r>
                  <w:r w:rsidR="005015C4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元</w:t>
                  </w:r>
                </w:p>
              </w:tc>
            </w:tr>
          </w:tbl>
          <w:p w:rsidR="00371AA1" w:rsidRPr="00C93EE1" w:rsidRDefault="00371AA1" w:rsidP="00C93EE1">
            <w:pPr>
              <w:widowControl/>
              <w:spacing w:after="240" w:line="560" w:lineRule="exact"/>
              <w:ind w:firstLineChars="200" w:firstLine="640"/>
              <w:rPr>
                <w:rFonts w:ascii="黑体" w:eastAsia="黑体" w:hAnsi="黑体" w:cs="宋体"/>
                <w:color w:val="333333"/>
                <w:kern w:val="0"/>
                <w:sz w:val="32"/>
                <w:szCs w:val="32"/>
              </w:rPr>
            </w:pPr>
            <w:r w:rsidRPr="00C93EE1">
              <w:rPr>
                <w:rFonts w:ascii="黑体" w:eastAsia="黑体" w:hAnsi="黑体" w:cs="宋体" w:hint="eastAsia"/>
                <w:bCs/>
                <w:color w:val="333333"/>
                <w:kern w:val="0"/>
                <w:sz w:val="32"/>
                <w:szCs w:val="32"/>
              </w:rPr>
              <w:t>三、收到和处理政府信息公开申请情况</w:t>
            </w:r>
          </w:p>
          <w:tbl>
            <w:tblPr>
              <w:tblW w:w="907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94"/>
              <w:gridCol w:w="855"/>
              <w:gridCol w:w="2130"/>
              <w:gridCol w:w="825"/>
              <w:gridCol w:w="765"/>
              <w:gridCol w:w="765"/>
              <w:gridCol w:w="825"/>
              <w:gridCol w:w="990"/>
              <w:gridCol w:w="720"/>
              <w:gridCol w:w="702"/>
            </w:tblGrid>
            <w:tr w:rsidR="00371AA1" w:rsidRPr="00807600" w:rsidTr="003061D1">
              <w:trPr>
                <w:jc w:val="center"/>
              </w:trPr>
              <w:tc>
                <w:tcPr>
                  <w:tcW w:w="3479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（本列数据的勾稽关系为：第一项加第二项之和，等于第三项加第四项之和）</w:t>
                  </w:r>
                </w:p>
              </w:tc>
              <w:tc>
                <w:tcPr>
                  <w:tcW w:w="5592" w:type="dxa"/>
                  <w:gridSpan w:val="7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申请人情况</w:t>
                  </w:r>
                </w:p>
              </w:tc>
            </w:tr>
            <w:tr w:rsidR="00371AA1" w:rsidRPr="00807600" w:rsidTr="003061D1">
              <w:trPr>
                <w:jc w:val="center"/>
              </w:trPr>
              <w:tc>
                <w:tcPr>
                  <w:tcW w:w="3557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25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自然人</w:t>
                  </w:r>
                </w:p>
              </w:tc>
              <w:tc>
                <w:tcPr>
                  <w:tcW w:w="4065" w:type="dxa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法人或其他组织</w:t>
                  </w:r>
                </w:p>
              </w:tc>
              <w:tc>
                <w:tcPr>
                  <w:tcW w:w="702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总计</w:t>
                  </w:r>
                </w:p>
              </w:tc>
            </w:tr>
            <w:tr w:rsidR="00371AA1" w:rsidRPr="00807600" w:rsidTr="003061D1">
              <w:trPr>
                <w:jc w:val="center"/>
              </w:trPr>
              <w:tc>
                <w:tcPr>
                  <w:tcW w:w="3557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13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商业企业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科研机构</w:t>
                  </w:r>
                </w:p>
              </w:tc>
              <w:tc>
                <w:tcPr>
                  <w:tcW w:w="8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社会公益组织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法律服务机构</w:t>
                  </w:r>
                </w:p>
              </w:tc>
              <w:tc>
                <w:tcPr>
                  <w:tcW w:w="7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其他</w:t>
                  </w:r>
                </w:p>
              </w:tc>
              <w:tc>
                <w:tcPr>
                  <w:tcW w:w="694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71AA1" w:rsidRPr="00807600" w:rsidTr="003061D1">
              <w:trPr>
                <w:jc w:val="center"/>
              </w:trPr>
              <w:tc>
                <w:tcPr>
                  <w:tcW w:w="3479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一、本年新收政府信息公开申请数量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  <w:r w:rsidR="005550E3">
                    <w:rPr>
                      <w:rFonts w:cs="宋体" w:hint="eastAsia"/>
                      <w:kern w:val="0"/>
                      <w:sz w:val="20"/>
                      <w:szCs w:val="20"/>
                    </w:rPr>
                    <w:t>0</w:t>
                  </w:r>
                </w:p>
              </w:tc>
            </w:tr>
            <w:tr w:rsidR="00371AA1" w:rsidRPr="00807600" w:rsidTr="003061D1">
              <w:trPr>
                <w:jc w:val="center"/>
              </w:trPr>
              <w:tc>
                <w:tcPr>
                  <w:tcW w:w="3479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二、上年结转政府信息公开申请数量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  <w:r w:rsidR="005550E3">
                    <w:rPr>
                      <w:rFonts w:cs="宋体" w:hint="eastAsia"/>
                      <w:kern w:val="0"/>
                      <w:sz w:val="20"/>
                      <w:szCs w:val="20"/>
                    </w:rPr>
                    <w:t>0</w:t>
                  </w:r>
                </w:p>
              </w:tc>
            </w:tr>
            <w:tr w:rsidR="00371AA1" w:rsidRPr="00807600" w:rsidTr="003061D1">
              <w:trPr>
                <w:jc w:val="center"/>
              </w:trPr>
              <w:tc>
                <w:tcPr>
                  <w:tcW w:w="49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三、本年度办理结果</w:t>
                  </w:r>
                </w:p>
              </w:tc>
              <w:tc>
                <w:tcPr>
                  <w:tcW w:w="298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楷体" w:eastAsia="楷体" w:hAnsi="楷体" w:cs="宋体" w:hint="eastAsia"/>
                      <w:kern w:val="0"/>
                      <w:sz w:val="20"/>
                      <w:szCs w:val="20"/>
                    </w:rPr>
                    <w:t>（一）予以公开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  <w:r w:rsidR="005550E3">
                    <w:rPr>
                      <w:rFonts w:cs="宋体" w:hint="eastAsia"/>
                      <w:kern w:val="0"/>
                      <w:sz w:val="20"/>
                      <w:szCs w:val="20"/>
                    </w:rPr>
                    <w:t>0</w:t>
                  </w:r>
                </w:p>
              </w:tc>
            </w:tr>
            <w:tr w:rsidR="00371AA1" w:rsidRPr="00807600" w:rsidTr="003061D1">
              <w:trPr>
                <w:jc w:val="center"/>
              </w:trPr>
              <w:tc>
                <w:tcPr>
                  <w:tcW w:w="617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8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楷体" w:eastAsia="楷体" w:hAnsi="楷体" w:cs="宋体" w:hint="eastAsia"/>
                      <w:kern w:val="0"/>
                      <w:sz w:val="20"/>
                      <w:szCs w:val="20"/>
                    </w:rPr>
                    <w:t>（二）部分公开（区分处理的，只计这一情形，不计其他情形）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  <w:r w:rsidR="005550E3">
                    <w:rPr>
                      <w:rFonts w:cs="宋体" w:hint="eastAsia"/>
                      <w:kern w:val="0"/>
                      <w:sz w:val="20"/>
                      <w:szCs w:val="20"/>
                    </w:rPr>
                    <w:t>0</w:t>
                  </w:r>
                </w:p>
              </w:tc>
            </w:tr>
            <w:tr w:rsidR="00371AA1" w:rsidRPr="00807600" w:rsidTr="003061D1">
              <w:trPr>
                <w:jc w:val="center"/>
              </w:trPr>
              <w:tc>
                <w:tcPr>
                  <w:tcW w:w="617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5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楷体" w:eastAsia="楷体" w:hAnsi="楷体" w:cs="宋体" w:hint="eastAsia"/>
                      <w:kern w:val="0"/>
                      <w:sz w:val="20"/>
                      <w:szCs w:val="20"/>
                    </w:rPr>
                    <w:t>（三）不予公开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楷体" w:eastAsia="楷体" w:hAnsi="楷体" w:cs="宋体" w:hint="eastAsia"/>
                      <w:kern w:val="0"/>
                      <w:sz w:val="20"/>
                      <w:szCs w:val="20"/>
                    </w:rPr>
                    <w:t>1.属于国家秘密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  <w:r w:rsidR="005550E3">
                    <w:rPr>
                      <w:rFonts w:cs="宋体" w:hint="eastAsia"/>
                      <w:kern w:val="0"/>
                      <w:sz w:val="20"/>
                      <w:szCs w:val="20"/>
                    </w:rPr>
                    <w:t>0</w:t>
                  </w:r>
                </w:p>
              </w:tc>
            </w:tr>
            <w:tr w:rsidR="00371AA1" w:rsidRPr="00807600" w:rsidTr="003061D1">
              <w:trPr>
                <w:jc w:val="center"/>
              </w:trPr>
              <w:tc>
                <w:tcPr>
                  <w:tcW w:w="617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4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楷体" w:eastAsia="楷体" w:hAnsi="楷体" w:cs="宋体" w:hint="eastAsia"/>
                      <w:kern w:val="0"/>
                      <w:sz w:val="20"/>
                      <w:szCs w:val="20"/>
                    </w:rPr>
                    <w:t>2.其他法律行政法规禁止公开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  <w:r w:rsidR="005550E3">
                    <w:rPr>
                      <w:rFonts w:cs="宋体" w:hint="eastAsia"/>
                      <w:kern w:val="0"/>
                      <w:sz w:val="20"/>
                      <w:szCs w:val="20"/>
                    </w:rPr>
                    <w:t>0</w:t>
                  </w:r>
                </w:p>
              </w:tc>
            </w:tr>
            <w:tr w:rsidR="00371AA1" w:rsidRPr="00807600" w:rsidTr="003061D1">
              <w:trPr>
                <w:jc w:val="center"/>
              </w:trPr>
              <w:tc>
                <w:tcPr>
                  <w:tcW w:w="617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4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楷体" w:eastAsia="楷体" w:hAnsi="楷体" w:cs="宋体" w:hint="eastAsia"/>
                      <w:kern w:val="0"/>
                      <w:sz w:val="20"/>
                      <w:szCs w:val="20"/>
                    </w:rPr>
                    <w:t>3.危及“三安全一稳定”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  <w:r w:rsidR="005550E3">
                    <w:rPr>
                      <w:rFonts w:cs="宋体" w:hint="eastAsia"/>
                      <w:kern w:val="0"/>
                      <w:sz w:val="20"/>
                      <w:szCs w:val="20"/>
                    </w:rPr>
                    <w:t>0</w:t>
                  </w:r>
                </w:p>
              </w:tc>
            </w:tr>
            <w:tr w:rsidR="00371AA1" w:rsidRPr="00807600" w:rsidTr="003061D1">
              <w:trPr>
                <w:jc w:val="center"/>
              </w:trPr>
              <w:tc>
                <w:tcPr>
                  <w:tcW w:w="617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4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楷体" w:eastAsia="楷体" w:hAnsi="楷体" w:cs="宋体" w:hint="eastAsia"/>
                      <w:kern w:val="0"/>
                      <w:sz w:val="20"/>
                      <w:szCs w:val="20"/>
                    </w:rPr>
                    <w:t>4.保护第三方合法权益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  <w:r w:rsidR="005550E3">
                    <w:rPr>
                      <w:rFonts w:cs="宋体" w:hint="eastAsia"/>
                      <w:kern w:val="0"/>
                      <w:sz w:val="20"/>
                      <w:szCs w:val="20"/>
                    </w:rPr>
                    <w:t>0</w:t>
                  </w:r>
                </w:p>
              </w:tc>
            </w:tr>
            <w:tr w:rsidR="00371AA1" w:rsidRPr="00807600" w:rsidTr="003061D1">
              <w:trPr>
                <w:jc w:val="center"/>
              </w:trPr>
              <w:tc>
                <w:tcPr>
                  <w:tcW w:w="617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4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楷体" w:eastAsia="楷体" w:hAnsi="楷体" w:cs="宋体" w:hint="eastAsia"/>
                      <w:kern w:val="0"/>
                      <w:sz w:val="20"/>
                      <w:szCs w:val="20"/>
                    </w:rPr>
                    <w:t>5.属于三类内部事务信息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  <w:r w:rsidR="005550E3">
                    <w:rPr>
                      <w:rFonts w:cs="宋体" w:hint="eastAsia"/>
                      <w:kern w:val="0"/>
                      <w:sz w:val="20"/>
                      <w:szCs w:val="20"/>
                    </w:rPr>
                    <w:t>0</w:t>
                  </w:r>
                </w:p>
              </w:tc>
            </w:tr>
            <w:tr w:rsidR="00371AA1" w:rsidRPr="00807600" w:rsidTr="003061D1">
              <w:trPr>
                <w:jc w:val="center"/>
              </w:trPr>
              <w:tc>
                <w:tcPr>
                  <w:tcW w:w="617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4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楷体" w:eastAsia="楷体" w:hAnsi="楷体" w:cs="宋体" w:hint="eastAsia"/>
                      <w:kern w:val="0"/>
                      <w:sz w:val="20"/>
                      <w:szCs w:val="20"/>
                    </w:rPr>
                    <w:t>6.属于四类过程性信息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  <w:r w:rsidR="005550E3">
                    <w:rPr>
                      <w:rFonts w:cs="宋体" w:hint="eastAsia"/>
                      <w:kern w:val="0"/>
                      <w:sz w:val="20"/>
                      <w:szCs w:val="20"/>
                    </w:rPr>
                    <w:t>0</w:t>
                  </w:r>
                </w:p>
              </w:tc>
            </w:tr>
            <w:tr w:rsidR="00371AA1" w:rsidRPr="00807600" w:rsidTr="003061D1">
              <w:trPr>
                <w:jc w:val="center"/>
              </w:trPr>
              <w:tc>
                <w:tcPr>
                  <w:tcW w:w="617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4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楷体" w:eastAsia="楷体" w:hAnsi="楷体" w:cs="宋体" w:hint="eastAsia"/>
                      <w:kern w:val="0"/>
                      <w:sz w:val="20"/>
                      <w:szCs w:val="20"/>
                    </w:rPr>
                    <w:t>7.属于行政执法案卷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  <w:r w:rsidR="005550E3">
                    <w:rPr>
                      <w:rFonts w:cs="宋体" w:hint="eastAsia"/>
                      <w:kern w:val="0"/>
                      <w:sz w:val="20"/>
                      <w:szCs w:val="20"/>
                    </w:rPr>
                    <w:t>0</w:t>
                  </w:r>
                </w:p>
              </w:tc>
            </w:tr>
            <w:tr w:rsidR="00371AA1" w:rsidRPr="00807600" w:rsidTr="003061D1">
              <w:trPr>
                <w:jc w:val="center"/>
              </w:trPr>
              <w:tc>
                <w:tcPr>
                  <w:tcW w:w="617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4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楷体" w:eastAsia="楷体" w:hAnsi="楷体" w:cs="宋体" w:hint="eastAsia"/>
                      <w:kern w:val="0"/>
                      <w:sz w:val="20"/>
                      <w:szCs w:val="20"/>
                    </w:rPr>
                    <w:t>8.属于行政查询事项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  <w:r w:rsidR="005550E3">
                    <w:rPr>
                      <w:rFonts w:cs="宋体" w:hint="eastAsia"/>
                      <w:kern w:val="0"/>
                      <w:sz w:val="20"/>
                      <w:szCs w:val="20"/>
                    </w:rPr>
                    <w:t>0</w:t>
                  </w:r>
                </w:p>
              </w:tc>
            </w:tr>
            <w:tr w:rsidR="00371AA1" w:rsidRPr="00807600" w:rsidTr="003061D1">
              <w:trPr>
                <w:jc w:val="center"/>
              </w:trPr>
              <w:tc>
                <w:tcPr>
                  <w:tcW w:w="617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5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楷体" w:eastAsia="楷体" w:hAnsi="楷体" w:cs="宋体" w:hint="eastAsia"/>
                      <w:kern w:val="0"/>
                      <w:sz w:val="20"/>
                      <w:szCs w:val="20"/>
                    </w:rPr>
                    <w:t>（四）无法提供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楷体" w:eastAsia="楷体" w:hAnsi="楷体" w:cs="宋体" w:hint="eastAsia"/>
                      <w:kern w:val="0"/>
                      <w:sz w:val="20"/>
                      <w:szCs w:val="20"/>
                    </w:rPr>
                    <w:t>1.本机关不掌握相关政府信息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  <w:r w:rsidR="005550E3">
                    <w:rPr>
                      <w:rFonts w:cs="宋体" w:hint="eastAsia"/>
                      <w:kern w:val="0"/>
                      <w:sz w:val="20"/>
                      <w:szCs w:val="20"/>
                    </w:rPr>
                    <w:t>0</w:t>
                  </w:r>
                </w:p>
              </w:tc>
            </w:tr>
            <w:tr w:rsidR="00371AA1" w:rsidRPr="00807600" w:rsidTr="003061D1">
              <w:trPr>
                <w:jc w:val="center"/>
              </w:trPr>
              <w:tc>
                <w:tcPr>
                  <w:tcW w:w="617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4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楷体" w:eastAsia="楷体" w:hAnsi="楷体" w:cs="宋体" w:hint="eastAsia"/>
                      <w:kern w:val="0"/>
                      <w:sz w:val="20"/>
                      <w:szCs w:val="20"/>
                    </w:rPr>
                    <w:t>2.没有现成信息需要另行制作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  <w:r w:rsidR="005550E3">
                    <w:rPr>
                      <w:rFonts w:cs="宋体" w:hint="eastAsia"/>
                      <w:kern w:val="0"/>
                      <w:sz w:val="20"/>
                      <w:szCs w:val="20"/>
                    </w:rPr>
                    <w:t>0</w:t>
                  </w:r>
                </w:p>
              </w:tc>
            </w:tr>
            <w:tr w:rsidR="00371AA1" w:rsidRPr="00807600" w:rsidTr="003061D1">
              <w:trPr>
                <w:jc w:val="center"/>
              </w:trPr>
              <w:tc>
                <w:tcPr>
                  <w:tcW w:w="617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4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楷体" w:eastAsia="楷体" w:hAnsi="楷体" w:cs="宋体" w:hint="eastAsia"/>
                      <w:kern w:val="0"/>
                      <w:sz w:val="20"/>
                      <w:szCs w:val="20"/>
                    </w:rPr>
                    <w:t>3.补正后申请内容仍不明确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  <w:r w:rsidR="005550E3">
                    <w:rPr>
                      <w:rFonts w:cs="宋体" w:hint="eastAsia"/>
                      <w:kern w:val="0"/>
                      <w:sz w:val="20"/>
                      <w:szCs w:val="20"/>
                    </w:rPr>
                    <w:t>0</w:t>
                  </w:r>
                </w:p>
              </w:tc>
            </w:tr>
            <w:tr w:rsidR="00371AA1" w:rsidRPr="00807600" w:rsidTr="003061D1">
              <w:trPr>
                <w:jc w:val="center"/>
              </w:trPr>
              <w:tc>
                <w:tcPr>
                  <w:tcW w:w="617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5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楷体" w:eastAsia="楷体" w:hAnsi="楷体" w:cs="宋体" w:hint="eastAsia"/>
                      <w:kern w:val="0"/>
                      <w:sz w:val="20"/>
                      <w:szCs w:val="20"/>
                    </w:rPr>
                    <w:t>（五）不予处理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楷体" w:eastAsia="楷体" w:hAnsi="楷体" w:cs="宋体" w:hint="eastAsia"/>
                      <w:kern w:val="0"/>
                      <w:sz w:val="20"/>
                      <w:szCs w:val="20"/>
                    </w:rPr>
                    <w:t>1.信访举报投诉类申请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  <w:r w:rsidR="005550E3">
                    <w:rPr>
                      <w:rFonts w:cs="宋体" w:hint="eastAsia"/>
                      <w:kern w:val="0"/>
                      <w:sz w:val="20"/>
                      <w:szCs w:val="20"/>
                    </w:rPr>
                    <w:t>0</w:t>
                  </w:r>
                </w:p>
              </w:tc>
            </w:tr>
            <w:tr w:rsidR="00371AA1" w:rsidRPr="00807600" w:rsidTr="003061D1">
              <w:trPr>
                <w:jc w:val="center"/>
              </w:trPr>
              <w:tc>
                <w:tcPr>
                  <w:tcW w:w="617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4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楷体" w:eastAsia="楷体" w:hAnsi="楷体" w:cs="宋体" w:hint="eastAsia"/>
                      <w:kern w:val="0"/>
                      <w:sz w:val="20"/>
                      <w:szCs w:val="20"/>
                    </w:rPr>
                    <w:t>2.重复申请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  <w:r w:rsidR="005550E3">
                    <w:rPr>
                      <w:rFonts w:cs="宋体" w:hint="eastAsia"/>
                      <w:kern w:val="0"/>
                      <w:sz w:val="20"/>
                      <w:szCs w:val="20"/>
                    </w:rPr>
                    <w:t>0</w:t>
                  </w:r>
                </w:p>
              </w:tc>
            </w:tr>
            <w:tr w:rsidR="00371AA1" w:rsidRPr="00807600" w:rsidTr="003061D1">
              <w:trPr>
                <w:jc w:val="center"/>
              </w:trPr>
              <w:tc>
                <w:tcPr>
                  <w:tcW w:w="617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4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楷体" w:eastAsia="楷体" w:hAnsi="楷体" w:cs="宋体" w:hint="eastAsia"/>
                      <w:kern w:val="0"/>
                      <w:sz w:val="20"/>
                      <w:szCs w:val="20"/>
                    </w:rPr>
                    <w:t>3.要求提供公开出版物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  <w:r w:rsidR="005550E3">
                    <w:rPr>
                      <w:rFonts w:cs="宋体" w:hint="eastAsia"/>
                      <w:kern w:val="0"/>
                      <w:sz w:val="20"/>
                      <w:szCs w:val="20"/>
                    </w:rPr>
                    <w:t>0</w:t>
                  </w:r>
                </w:p>
              </w:tc>
            </w:tr>
            <w:tr w:rsidR="00371AA1" w:rsidRPr="00807600" w:rsidTr="003061D1">
              <w:trPr>
                <w:jc w:val="center"/>
              </w:trPr>
              <w:tc>
                <w:tcPr>
                  <w:tcW w:w="617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4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楷体" w:eastAsia="楷体" w:hAnsi="楷体" w:cs="宋体" w:hint="eastAsia"/>
                      <w:kern w:val="0"/>
                      <w:sz w:val="20"/>
                      <w:szCs w:val="20"/>
                    </w:rPr>
                    <w:t>4.无正当理由大量反复申请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  <w:r w:rsidR="005550E3">
                    <w:rPr>
                      <w:rFonts w:cs="宋体" w:hint="eastAsia"/>
                      <w:kern w:val="0"/>
                      <w:sz w:val="20"/>
                      <w:szCs w:val="20"/>
                    </w:rPr>
                    <w:t>0</w:t>
                  </w:r>
                </w:p>
              </w:tc>
            </w:tr>
            <w:tr w:rsidR="00371AA1" w:rsidRPr="00807600" w:rsidTr="003061D1">
              <w:trPr>
                <w:jc w:val="center"/>
              </w:trPr>
              <w:tc>
                <w:tcPr>
                  <w:tcW w:w="617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4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楷体" w:eastAsia="楷体" w:hAnsi="楷体" w:cs="宋体" w:hint="eastAsia"/>
                      <w:kern w:val="0"/>
                      <w:sz w:val="20"/>
                      <w:szCs w:val="20"/>
                    </w:rPr>
                    <w:t>5.要求行政机关确认或重新出具已获取信息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  <w:r w:rsidR="005550E3">
                    <w:rPr>
                      <w:rFonts w:cs="宋体" w:hint="eastAsia"/>
                      <w:kern w:val="0"/>
                      <w:sz w:val="20"/>
                      <w:szCs w:val="20"/>
                    </w:rPr>
                    <w:t>0</w:t>
                  </w:r>
                </w:p>
              </w:tc>
            </w:tr>
            <w:tr w:rsidR="00371AA1" w:rsidRPr="00807600" w:rsidTr="003061D1">
              <w:trPr>
                <w:jc w:val="center"/>
              </w:trPr>
              <w:tc>
                <w:tcPr>
                  <w:tcW w:w="617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8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楷体" w:eastAsia="楷体" w:hAnsi="楷体" w:cs="宋体" w:hint="eastAsia"/>
                      <w:kern w:val="0"/>
                      <w:sz w:val="20"/>
                      <w:szCs w:val="20"/>
                    </w:rPr>
                    <w:t>（六）其他处理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  <w:r w:rsidR="005550E3">
                    <w:rPr>
                      <w:rFonts w:cs="宋体" w:hint="eastAsia"/>
                      <w:kern w:val="0"/>
                      <w:sz w:val="20"/>
                      <w:szCs w:val="20"/>
                    </w:rPr>
                    <w:t>0</w:t>
                  </w:r>
                </w:p>
              </w:tc>
            </w:tr>
            <w:tr w:rsidR="00371AA1" w:rsidRPr="00807600" w:rsidTr="003061D1">
              <w:trPr>
                <w:jc w:val="center"/>
              </w:trPr>
              <w:tc>
                <w:tcPr>
                  <w:tcW w:w="617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8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楷体" w:eastAsia="楷体" w:hAnsi="楷体" w:cs="宋体" w:hint="eastAsia"/>
                      <w:kern w:val="0"/>
                      <w:sz w:val="20"/>
                      <w:szCs w:val="20"/>
                    </w:rPr>
                    <w:t>（七）总计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  <w:r w:rsidR="005550E3">
                    <w:rPr>
                      <w:rFonts w:cs="宋体" w:hint="eastAsia"/>
                      <w:kern w:val="0"/>
                      <w:sz w:val="20"/>
                      <w:szCs w:val="20"/>
                    </w:rPr>
                    <w:t>0</w:t>
                  </w:r>
                </w:p>
              </w:tc>
            </w:tr>
            <w:tr w:rsidR="00371AA1" w:rsidRPr="00807600" w:rsidTr="003061D1">
              <w:trPr>
                <w:jc w:val="center"/>
              </w:trPr>
              <w:tc>
                <w:tcPr>
                  <w:tcW w:w="3479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lastRenderedPageBreak/>
                    <w:t>四、结转下年度继续办理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5550E3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371AA1" w:rsidRPr="00C93EE1" w:rsidRDefault="00371AA1" w:rsidP="00C93EE1">
            <w:pPr>
              <w:widowControl/>
              <w:spacing w:line="560" w:lineRule="exact"/>
              <w:ind w:firstLineChars="200" w:firstLine="640"/>
              <w:rPr>
                <w:rFonts w:ascii="黑体" w:eastAsia="黑体" w:hAnsi="黑体" w:cs="宋体"/>
                <w:color w:val="333333"/>
                <w:kern w:val="0"/>
                <w:sz w:val="32"/>
                <w:szCs w:val="32"/>
              </w:rPr>
            </w:pPr>
            <w:r w:rsidRPr="00C93EE1">
              <w:rPr>
                <w:rFonts w:ascii="黑体" w:eastAsia="黑体" w:hAnsi="黑体" w:cs="宋体" w:hint="eastAsia"/>
                <w:bCs/>
                <w:color w:val="333333"/>
                <w:kern w:val="0"/>
                <w:sz w:val="32"/>
                <w:szCs w:val="32"/>
              </w:rPr>
              <w:t>四、政府信息公开行政复议、行政诉讼情况</w:t>
            </w:r>
          </w:p>
          <w:p w:rsidR="00371AA1" w:rsidRPr="00807600" w:rsidRDefault="00371AA1" w:rsidP="0082032C">
            <w:pPr>
              <w:widowControl/>
              <w:spacing w:line="560" w:lineRule="exact"/>
              <w:ind w:firstLine="480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</w:p>
          <w:tbl>
            <w:tblPr>
              <w:tblW w:w="907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04"/>
              <w:gridCol w:w="604"/>
              <w:gridCol w:w="604"/>
              <w:gridCol w:w="604"/>
              <w:gridCol w:w="658"/>
              <w:gridCol w:w="550"/>
              <w:gridCol w:w="605"/>
              <w:gridCol w:w="605"/>
              <w:gridCol w:w="605"/>
              <w:gridCol w:w="605"/>
              <w:gridCol w:w="605"/>
              <w:gridCol w:w="605"/>
              <w:gridCol w:w="605"/>
              <w:gridCol w:w="606"/>
              <w:gridCol w:w="606"/>
            </w:tblGrid>
            <w:tr w:rsidR="00371AA1" w:rsidRPr="00807600" w:rsidTr="003061D1">
              <w:trPr>
                <w:jc w:val="center"/>
              </w:trPr>
              <w:tc>
                <w:tcPr>
                  <w:tcW w:w="3074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行政复议</w:t>
                  </w:r>
                </w:p>
              </w:tc>
              <w:tc>
                <w:tcPr>
                  <w:tcW w:w="5997" w:type="dxa"/>
                  <w:gridSpan w:val="10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行政诉讼</w:t>
                  </w:r>
                </w:p>
              </w:tc>
            </w:tr>
            <w:tr w:rsidR="00371AA1" w:rsidRPr="00807600" w:rsidTr="003061D1">
              <w:trPr>
                <w:jc w:val="center"/>
              </w:trPr>
              <w:tc>
                <w:tcPr>
                  <w:tcW w:w="6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结果维持</w:t>
                  </w:r>
                </w:p>
              </w:tc>
              <w:tc>
                <w:tcPr>
                  <w:tcW w:w="60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结果纠正</w:t>
                  </w:r>
                </w:p>
              </w:tc>
              <w:tc>
                <w:tcPr>
                  <w:tcW w:w="604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其他结果</w:t>
                  </w:r>
                </w:p>
              </w:tc>
              <w:tc>
                <w:tcPr>
                  <w:tcW w:w="604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尚未审结</w:t>
                  </w:r>
                </w:p>
              </w:tc>
              <w:tc>
                <w:tcPr>
                  <w:tcW w:w="658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总计</w:t>
                  </w:r>
                </w:p>
              </w:tc>
              <w:tc>
                <w:tcPr>
                  <w:tcW w:w="2970" w:type="dxa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未经复议直接起诉</w:t>
                  </w:r>
                </w:p>
              </w:tc>
              <w:tc>
                <w:tcPr>
                  <w:tcW w:w="3027" w:type="dxa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复议后起诉</w:t>
                  </w:r>
                </w:p>
              </w:tc>
            </w:tr>
            <w:tr w:rsidR="00371AA1" w:rsidRPr="00807600" w:rsidTr="003061D1">
              <w:trPr>
                <w:jc w:val="center"/>
              </w:trPr>
              <w:tc>
                <w:tcPr>
                  <w:tcW w:w="604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4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4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4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58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结果维持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结果纠正</w:t>
                  </w:r>
                </w:p>
              </w:tc>
              <w:tc>
                <w:tcPr>
                  <w:tcW w:w="60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其他结果</w:t>
                  </w:r>
                </w:p>
              </w:tc>
              <w:tc>
                <w:tcPr>
                  <w:tcW w:w="60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尚未审结</w:t>
                  </w:r>
                </w:p>
              </w:tc>
              <w:tc>
                <w:tcPr>
                  <w:tcW w:w="60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总计</w:t>
                  </w:r>
                </w:p>
              </w:tc>
              <w:tc>
                <w:tcPr>
                  <w:tcW w:w="60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结果维持</w:t>
                  </w:r>
                </w:p>
              </w:tc>
              <w:tc>
                <w:tcPr>
                  <w:tcW w:w="60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结果纠正</w:t>
                  </w:r>
                </w:p>
              </w:tc>
              <w:tc>
                <w:tcPr>
                  <w:tcW w:w="60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其他结果</w:t>
                  </w:r>
                </w:p>
              </w:tc>
              <w:tc>
                <w:tcPr>
                  <w:tcW w:w="6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尚未审结</w:t>
                  </w:r>
                </w:p>
              </w:tc>
              <w:tc>
                <w:tcPr>
                  <w:tcW w:w="6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总计</w:t>
                  </w:r>
                </w:p>
              </w:tc>
            </w:tr>
            <w:tr w:rsidR="00371AA1" w:rsidRPr="00807600" w:rsidTr="003061D1">
              <w:trPr>
                <w:jc w:val="center"/>
              </w:trPr>
              <w:tc>
                <w:tcPr>
                  <w:tcW w:w="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5550E3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371AA1" w:rsidP="0082032C">
                  <w:pPr>
                    <w:widowControl/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 w:rsidRPr="0080760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1AA1" w:rsidRPr="00807600" w:rsidRDefault="005550E3" w:rsidP="0082032C">
                  <w:pPr>
                    <w:widowControl/>
                    <w:spacing w:line="560" w:lineRule="exac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371AA1" w:rsidRPr="00C93EE1" w:rsidRDefault="00371AA1" w:rsidP="0082032C">
            <w:pPr>
              <w:widowControl/>
              <w:spacing w:line="560" w:lineRule="exact"/>
              <w:ind w:firstLine="480"/>
              <w:rPr>
                <w:rFonts w:ascii="黑体" w:eastAsia="黑体" w:hAnsi="黑体" w:cs="宋体"/>
                <w:color w:val="333333"/>
                <w:kern w:val="0"/>
                <w:sz w:val="32"/>
                <w:szCs w:val="32"/>
              </w:rPr>
            </w:pPr>
            <w:r w:rsidRPr="00C93EE1">
              <w:rPr>
                <w:rFonts w:ascii="黑体" w:eastAsia="黑体" w:hAnsi="黑体" w:cs="宋体" w:hint="eastAsia"/>
                <w:bCs/>
                <w:color w:val="333333"/>
                <w:kern w:val="0"/>
                <w:sz w:val="32"/>
                <w:szCs w:val="32"/>
              </w:rPr>
              <w:t>五、存在的主要问题及改进情况</w:t>
            </w:r>
          </w:p>
          <w:p w:rsidR="005550E3" w:rsidRDefault="005550E3" w:rsidP="005550E3">
            <w:pPr>
              <w:spacing w:line="62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AF0543">
              <w:rPr>
                <w:rFonts w:ascii="仿宋_GB2312" w:eastAsia="仿宋_GB2312" w:hint="eastAsia"/>
                <w:sz w:val="32"/>
                <w:szCs w:val="32"/>
              </w:rPr>
              <w:t>我局</w:t>
            </w:r>
            <w:r w:rsidR="00C1077C">
              <w:rPr>
                <w:rFonts w:ascii="仿宋_GB2312" w:eastAsia="仿宋_GB2312" w:hint="eastAsia"/>
                <w:sz w:val="32"/>
                <w:szCs w:val="32"/>
              </w:rPr>
              <w:t>政府信息</w:t>
            </w:r>
            <w:r w:rsidRPr="00AF0543">
              <w:rPr>
                <w:rFonts w:ascii="仿宋_GB2312" w:eastAsia="仿宋_GB2312" w:hint="eastAsia"/>
                <w:sz w:val="32"/>
                <w:szCs w:val="32"/>
              </w:rPr>
              <w:t>公开工作在有序推进并不断完善，尽管我们做了大量的工作，取得了一定的成效，还是存在一些问题：</w:t>
            </w:r>
            <w:r w:rsidRPr="002D2BAE">
              <w:rPr>
                <w:rFonts w:ascii="仿宋_GB2312" w:eastAsia="仿宋_GB2312" w:hint="eastAsia"/>
                <w:b/>
                <w:sz w:val="32"/>
                <w:szCs w:val="32"/>
              </w:rPr>
              <w:t>一是</w:t>
            </w:r>
            <w:r w:rsidRPr="00AF0543">
              <w:rPr>
                <w:rFonts w:ascii="仿宋_GB2312" w:eastAsia="仿宋_GB2312" w:hint="eastAsia"/>
                <w:sz w:val="32"/>
                <w:szCs w:val="32"/>
              </w:rPr>
              <w:t>对</w:t>
            </w:r>
            <w:r>
              <w:rPr>
                <w:rFonts w:ascii="仿宋_GB2312" w:eastAsia="仿宋_GB2312" w:hint="eastAsia"/>
                <w:sz w:val="32"/>
                <w:szCs w:val="32"/>
              </w:rPr>
              <w:t>相关</w:t>
            </w:r>
            <w:r w:rsidRPr="00AF0543">
              <w:rPr>
                <w:rFonts w:ascii="仿宋_GB2312" w:eastAsia="仿宋_GB2312" w:hint="eastAsia"/>
                <w:sz w:val="32"/>
                <w:szCs w:val="32"/>
              </w:rPr>
              <w:t>法律法规学习不够深入，理解不够透彻，信息公开不够全面；</w:t>
            </w:r>
            <w:r w:rsidRPr="002D2BAE">
              <w:rPr>
                <w:rFonts w:ascii="仿宋_GB2312" w:eastAsia="仿宋_GB2312" w:hint="eastAsia"/>
                <w:b/>
                <w:sz w:val="32"/>
                <w:szCs w:val="32"/>
              </w:rPr>
              <w:t>二是</w:t>
            </w:r>
            <w:r w:rsidRPr="00AF0543">
              <w:rPr>
                <w:rFonts w:ascii="仿宋_GB2312" w:eastAsia="仿宋_GB2312" w:hint="eastAsia"/>
                <w:sz w:val="32"/>
                <w:szCs w:val="32"/>
              </w:rPr>
              <w:t>信息公开量不够多，信息报送不够及时</w:t>
            </w:r>
            <w:r w:rsidR="00C1077C">
              <w:rPr>
                <w:rFonts w:ascii="仿宋_GB2312" w:eastAsia="仿宋_GB2312" w:hint="eastAsia"/>
                <w:sz w:val="32"/>
                <w:szCs w:val="32"/>
              </w:rPr>
              <w:t>，尤其是在2019年机构改革后，在应急管理及自然灾害方面的公开信息不够全面</w:t>
            </w:r>
            <w:r w:rsidRPr="00AF0543">
              <w:rPr>
                <w:rFonts w:ascii="仿宋_GB2312" w:eastAsia="仿宋_GB2312" w:hint="eastAsia"/>
                <w:sz w:val="32"/>
                <w:szCs w:val="32"/>
              </w:rPr>
              <w:t>；</w:t>
            </w:r>
            <w:r w:rsidRPr="002D2BAE">
              <w:rPr>
                <w:rFonts w:ascii="仿宋_GB2312" w:eastAsia="仿宋_GB2312" w:hint="eastAsia"/>
                <w:b/>
                <w:sz w:val="32"/>
                <w:szCs w:val="32"/>
              </w:rPr>
              <w:t>三是</w:t>
            </w:r>
            <w:r w:rsidRPr="00AF0543">
              <w:rPr>
                <w:rFonts w:ascii="仿宋_GB2312" w:eastAsia="仿宋_GB2312" w:hint="eastAsia"/>
                <w:sz w:val="32"/>
                <w:szCs w:val="32"/>
              </w:rPr>
              <w:t>信息公开的质量有待进一步提高。</w:t>
            </w:r>
            <w:r>
              <w:rPr>
                <w:rFonts w:ascii="仿宋_GB2312" w:eastAsia="仿宋_GB2312" w:hint="eastAsia"/>
                <w:sz w:val="32"/>
                <w:szCs w:val="32"/>
              </w:rPr>
              <w:t>在下步工作中，将从以下几个方面改进：</w:t>
            </w:r>
          </w:p>
          <w:p w:rsidR="005550E3" w:rsidRDefault="005550E3" w:rsidP="00F63566">
            <w:pPr>
              <w:spacing w:line="620" w:lineRule="exact"/>
              <w:ind w:firstLineChars="200" w:firstLine="643"/>
              <w:rPr>
                <w:rFonts w:ascii="仿宋_GB2312" w:eastAsia="仿宋_GB2312"/>
                <w:sz w:val="32"/>
                <w:szCs w:val="32"/>
              </w:rPr>
            </w:pPr>
            <w:r w:rsidRPr="002D2BAE">
              <w:rPr>
                <w:rFonts w:ascii="仿宋_GB2312" w:eastAsia="仿宋_GB2312" w:hint="eastAsia"/>
                <w:b/>
                <w:sz w:val="32"/>
                <w:szCs w:val="32"/>
              </w:rPr>
              <w:t>一是</w:t>
            </w:r>
            <w:r w:rsidRPr="00AF0543">
              <w:rPr>
                <w:rFonts w:ascii="仿宋_GB2312" w:eastAsia="仿宋_GB2312" w:hint="eastAsia"/>
                <w:sz w:val="32"/>
                <w:szCs w:val="32"/>
              </w:rPr>
              <w:t>推进生产安全事故查处和责任追究信息公开，除依法应当保密的内容外，积极主动向社会公开生产安全事故调查处理信息，通报事故原因，公布事故调查报告和责任追究处理结果；</w:t>
            </w:r>
          </w:p>
          <w:p w:rsidR="00C1077C" w:rsidRDefault="00C1077C" w:rsidP="00F63566">
            <w:pPr>
              <w:spacing w:line="620" w:lineRule="exact"/>
              <w:ind w:firstLineChars="200" w:firstLine="643"/>
              <w:rPr>
                <w:rFonts w:ascii="仿宋_GB2312" w:eastAsia="仿宋_GB2312"/>
                <w:sz w:val="32"/>
                <w:szCs w:val="32"/>
              </w:rPr>
            </w:pPr>
            <w:r w:rsidRPr="00C93EE1">
              <w:rPr>
                <w:rFonts w:ascii="仿宋_GB2312" w:eastAsia="仿宋_GB2312" w:hint="eastAsia"/>
                <w:b/>
                <w:sz w:val="32"/>
                <w:szCs w:val="32"/>
              </w:rPr>
              <w:t>二是</w:t>
            </w:r>
            <w:r>
              <w:rPr>
                <w:rFonts w:ascii="仿宋_GB2312" w:eastAsia="仿宋_GB2312" w:hint="eastAsia"/>
                <w:sz w:val="32"/>
                <w:szCs w:val="32"/>
              </w:rPr>
              <w:t>加强对自然灾害、应急管理需公开事项的学习和管理，及时按权限公开；</w:t>
            </w:r>
          </w:p>
          <w:p w:rsidR="005550E3" w:rsidRDefault="00C1077C" w:rsidP="00F63566">
            <w:pPr>
              <w:spacing w:line="620" w:lineRule="exact"/>
              <w:ind w:firstLineChars="200" w:firstLine="643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lastRenderedPageBreak/>
              <w:t>三</w:t>
            </w:r>
            <w:r w:rsidR="005550E3" w:rsidRPr="002D2BAE">
              <w:rPr>
                <w:rFonts w:ascii="仿宋_GB2312" w:eastAsia="仿宋_GB2312" w:hint="eastAsia"/>
                <w:b/>
                <w:sz w:val="32"/>
                <w:szCs w:val="32"/>
              </w:rPr>
              <w:t>是</w:t>
            </w:r>
            <w:r w:rsidR="005550E3" w:rsidRPr="00AF0543">
              <w:rPr>
                <w:rFonts w:ascii="仿宋_GB2312" w:eastAsia="仿宋_GB2312" w:hint="eastAsia"/>
                <w:sz w:val="32"/>
                <w:szCs w:val="32"/>
              </w:rPr>
              <w:t>进一步拓展</w:t>
            </w:r>
            <w:r w:rsidR="005550E3">
              <w:rPr>
                <w:rFonts w:ascii="仿宋_GB2312" w:eastAsia="仿宋_GB2312" w:hint="eastAsia"/>
                <w:sz w:val="32"/>
                <w:szCs w:val="32"/>
              </w:rPr>
              <w:t>政务</w:t>
            </w:r>
            <w:r w:rsidR="005550E3" w:rsidRPr="00AF0543">
              <w:rPr>
                <w:rFonts w:ascii="仿宋_GB2312" w:eastAsia="仿宋_GB2312" w:hint="eastAsia"/>
                <w:sz w:val="32"/>
                <w:szCs w:val="32"/>
              </w:rPr>
              <w:t>公开的服务渠道和方式方法，提高社会公众对</w:t>
            </w:r>
            <w:r>
              <w:rPr>
                <w:rFonts w:ascii="仿宋_GB2312" w:eastAsia="仿宋_GB2312" w:hint="eastAsia"/>
                <w:sz w:val="32"/>
                <w:szCs w:val="32"/>
              </w:rPr>
              <w:t>应急管理</w:t>
            </w:r>
            <w:r w:rsidR="005550E3" w:rsidRPr="00AF0543">
              <w:rPr>
                <w:rFonts w:ascii="仿宋_GB2312" w:eastAsia="仿宋_GB2312" w:hint="eastAsia"/>
                <w:sz w:val="32"/>
                <w:szCs w:val="32"/>
              </w:rPr>
              <w:t>信息公开的关注度和认知度，强化信息公开工作成效；</w:t>
            </w:r>
          </w:p>
          <w:p w:rsidR="005550E3" w:rsidRPr="002F0134" w:rsidRDefault="00C1077C" w:rsidP="00F63566">
            <w:pPr>
              <w:spacing w:line="620" w:lineRule="exact"/>
              <w:ind w:firstLineChars="200" w:firstLine="643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四</w:t>
            </w:r>
            <w:r w:rsidR="005550E3" w:rsidRPr="002D2BAE">
              <w:rPr>
                <w:rFonts w:ascii="仿宋_GB2312" w:eastAsia="仿宋_GB2312" w:hint="eastAsia"/>
                <w:b/>
                <w:sz w:val="32"/>
                <w:szCs w:val="32"/>
              </w:rPr>
              <w:t>是</w:t>
            </w:r>
            <w:r w:rsidR="005550E3" w:rsidRPr="002F0134">
              <w:rPr>
                <w:rFonts w:ascii="仿宋_GB2312" w:eastAsia="仿宋_GB2312" w:hint="eastAsia"/>
                <w:sz w:val="32"/>
                <w:szCs w:val="32"/>
              </w:rPr>
              <w:t>继续发挥督查、舆论和群众的监督作用。不断提高广大人民群众参与监督的热情、改善机关形象，以</w:t>
            </w:r>
            <w:r>
              <w:rPr>
                <w:rFonts w:ascii="仿宋_GB2312" w:eastAsia="仿宋_GB2312" w:hint="eastAsia"/>
                <w:sz w:val="32"/>
                <w:szCs w:val="32"/>
              </w:rPr>
              <w:t>政府信息</w:t>
            </w:r>
            <w:r w:rsidR="005550E3" w:rsidRPr="002F0134">
              <w:rPr>
                <w:rFonts w:ascii="仿宋_GB2312" w:eastAsia="仿宋_GB2312" w:hint="eastAsia"/>
                <w:sz w:val="32"/>
                <w:szCs w:val="32"/>
              </w:rPr>
              <w:t>公开工作的不断完善和延伸，带动和促进</w:t>
            </w:r>
            <w:r w:rsidR="005550E3">
              <w:rPr>
                <w:rFonts w:ascii="仿宋_GB2312" w:eastAsia="仿宋_GB2312" w:hint="eastAsia"/>
                <w:sz w:val="32"/>
                <w:szCs w:val="32"/>
              </w:rPr>
              <w:t>应急管理</w:t>
            </w:r>
            <w:r w:rsidR="005550E3" w:rsidRPr="002F0134">
              <w:rPr>
                <w:rFonts w:ascii="仿宋_GB2312" w:eastAsia="仿宋_GB2312" w:hint="eastAsia"/>
                <w:sz w:val="32"/>
                <w:szCs w:val="32"/>
              </w:rPr>
              <w:t>队伍的形象建设，扎实有效地做好今后的政务公开工作。</w:t>
            </w:r>
          </w:p>
          <w:p w:rsidR="005550E3" w:rsidRPr="00AF0543" w:rsidRDefault="00C1077C" w:rsidP="00F63566">
            <w:pPr>
              <w:spacing w:line="620" w:lineRule="exact"/>
              <w:ind w:firstLineChars="200" w:firstLine="643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五</w:t>
            </w:r>
            <w:r w:rsidR="005550E3" w:rsidRPr="002D2BAE">
              <w:rPr>
                <w:rFonts w:ascii="仿宋_GB2312" w:eastAsia="仿宋_GB2312" w:hint="eastAsia"/>
                <w:b/>
                <w:sz w:val="32"/>
                <w:szCs w:val="32"/>
              </w:rPr>
              <w:t>是</w:t>
            </w:r>
            <w:r w:rsidR="005550E3">
              <w:rPr>
                <w:rFonts w:ascii="仿宋_GB2312" w:eastAsia="仿宋_GB2312" w:hint="eastAsia"/>
                <w:sz w:val="32"/>
                <w:szCs w:val="32"/>
              </w:rPr>
              <w:t>进一步</w:t>
            </w:r>
            <w:r w:rsidR="005550E3" w:rsidRPr="00AF0543">
              <w:rPr>
                <w:rFonts w:ascii="仿宋_GB2312" w:eastAsia="仿宋_GB2312" w:hint="eastAsia"/>
                <w:sz w:val="32"/>
                <w:szCs w:val="32"/>
              </w:rPr>
              <w:t>充实</w:t>
            </w:r>
            <w:r w:rsidR="005550E3">
              <w:rPr>
                <w:rFonts w:ascii="仿宋_GB2312" w:eastAsia="仿宋_GB2312" w:hint="eastAsia"/>
                <w:sz w:val="32"/>
                <w:szCs w:val="32"/>
              </w:rPr>
              <w:t>政务</w:t>
            </w:r>
            <w:r w:rsidR="005550E3" w:rsidRPr="00AF0543">
              <w:rPr>
                <w:rFonts w:ascii="仿宋_GB2312" w:eastAsia="仿宋_GB2312" w:hint="eastAsia"/>
                <w:sz w:val="32"/>
                <w:szCs w:val="32"/>
              </w:rPr>
              <w:t>公开内容，提高</w:t>
            </w:r>
            <w:r w:rsidR="005550E3">
              <w:rPr>
                <w:rFonts w:ascii="仿宋_GB2312" w:eastAsia="仿宋_GB2312" w:hint="eastAsia"/>
                <w:sz w:val="32"/>
                <w:szCs w:val="32"/>
              </w:rPr>
              <w:t>政务</w:t>
            </w:r>
            <w:r w:rsidR="005550E3" w:rsidRPr="00AF0543">
              <w:rPr>
                <w:rFonts w:ascii="仿宋_GB2312" w:eastAsia="仿宋_GB2312" w:hint="eastAsia"/>
                <w:sz w:val="32"/>
                <w:szCs w:val="32"/>
              </w:rPr>
              <w:t>公开工作的服务水平，为群众提供公开、透明、高效的社会公共服务。</w:t>
            </w:r>
          </w:p>
          <w:p w:rsidR="00371AA1" w:rsidRPr="00F63566" w:rsidRDefault="00F63566" w:rsidP="00F63566">
            <w:pPr>
              <w:widowControl/>
              <w:spacing w:line="560" w:lineRule="exact"/>
              <w:ind w:firstLineChars="200" w:firstLine="640"/>
              <w:rPr>
                <w:rFonts w:ascii="黑体" w:eastAsia="黑体" w:hAnsi="黑体" w:cs="宋体"/>
                <w:color w:val="333333"/>
                <w:kern w:val="0"/>
                <w:sz w:val="32"/>
                <w:szCs w:val="32"/>
              </w:rPr>
            </w:pPr>
            <w:r w:rsidRPr="00F63566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六、其他需要报告的事项</w:t>
            </w:r>
          </w:p>
          <w:p w:rsidR="00F63566" w:rsidRPr="00807600" w:rsidRDefault="00F63566" w:rsidP="00F63566">
            <w:pPr>
              <w:widowControl/>
              <w:spacing w:line="560" w:lineRule="exact"/>
              <w:ind w:firstLineChars="200" w:firstLine="640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  <w:r w:rsidRPr="00F63566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无。</w:t>
            </w:r>
          </w:p>
        </w:tc>
      </w:tr>
    </w:tbl>
    <w:p w:rsidR="00C93EE1" w:rsidRDefault="00F63566" w:rsidP="00F63566">
      <w:pPr>
        <w:wordWrap w:val="0"/>
        <w:ind w:firstLine="42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</w:t>
      </w:r>
    </w:p>
    <w:p w:rsidR="00C93EE1" w:rsidRDefault="00C93EE1" w:rsidP="00C93EE1">
      <w:pPr>
        <w:ind w:firstLine="420"/>
        <w:jc w:val="right"/>
        <w:rPr>
          <w:rFonts w:ascii="仿宋_GB2312" w:eastAsia="仿宋_GB2312"/>
          <w:sz w:val="32"/>
          <w:szCs w:val="32"/>
        </w:rPr>
      </w:pPr>
    </w:p>
    <w:p w:rsidR="00870377" w:rsidRPr="00C93EE1" w:rsidRDefault="00C93EE1" w:rsidP="00C93EE1">
      <w:pPr>
        <w:ind w:firstLine="420"/>
        <w:jc w:val="right"/>
        <w:rPr>
          <w:rFonts w:ascii="仿宋_GB2312" w:eastAsia="仿宋_GB2312"/>
          <w:sz w:val="32"/>
          <w:szCs w:val="32"/>
        </w:rPr>
      </w:pPr>
      <w:r w:rsidRPr="00C93EE1">
        <w:rPr>
          <w:rFonts w:ascii="仿宋_GB2312" w:eastAsia="仿宋_GB2312" w:hint="eastAsia"/>
          <w:sz w:val="32"/>
          <w:szCs w:val="32"/>
        </w:rPr>
        <w:t>开阳县应急管理局</w:t>
      </w:r>
    </w:p>
    <w:p w:rsidR="00C93EE1" w:rsidRPr="00C93EE1" w:rsidRDefault="00C93EE1" w:rsidP="00C93EE1">
      <w:pPr>
        <w:ind w:firstLine="420"/>
        <w:jc w:val="right"/>
        <w:rPr>
          <w:rFonts w:ascii="仿宋_GB2312" w:eastAsia="仿宋_GB2312"/>
          <w:sz w:val="32"/>
          <w:szCs w:val="32"/>
        </w:rPr>
      </w:pPr>
      <w:r w:rsidRPr="00C93EE1">
        <w:rPr>
          <w:rFonts w:ascii="仿宋_GB2312" w:eastAsia="仿宋_GB2312" w:hint="eastAsia"/>
          <w:sz w:val="32"/>
          <w:szCs w:val="32"/>
        </w:rPr>
        <w:t>2020年</w:t>
      </w:r>
      <w:r w:rsidR="00905338">
        <w:rPr>
          <w:rFonts w:ascii="仿宋_GB2312" w:eastAsia="仿宋_GB2312" w:hint="eastAsia"/>
          <w:sz w:val="32"/>
          <w:szCs w:val="32"/>
        </w:rPr>
        <w:t>3</w:t>
      </w:r>
      <w:r w:rsidRPr="00C93EE1">
        <w:rPr>
          <w:rFonts w:ascii="仿宋_GB2312" w:eastAsia="仿宋_GB2312" w:hint="eastAsia"/>
          <w:sz w:val="32"/>
          <w:szCs w:val="32"/>
        </w:rPr>
        <w:t>月1</w:t>
      </w:r>
      <w:r w:rsidR="00905338">
        <w:rPr>
          <w:rFonts w:ascii="仿宋_GB2312" w:eastAsia="仿宋_GB2312" w:hint="eastAsia"/>
          <w:sz w:val="32"/>
          <w:szCs w:val="32"/>
        </w:rPr>
        <w:t>0</w:t>
      </w:r>
      <w:r w:rsidRPr="00C93EE1">
        <w:rPr>
          <w:rFonts w:ascii="仿宋_GB2312" w:eastAsia="仿宋_GB2312" w:hint="eastAsia"/>
          <w:sz w:val="32"/>
          <w:szCs w:val="32"/>
        </w:rPr>
        <w:t>日</w:t>
      </w:r>
    </w:p>
    <w:sectPr w:rsidR="00C93EE1" w:rsidRPr="00C93EE1" w:rsidSect="00B22D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CEA" w:rsidRDefault="004E2CEA" w:rsidP="003061D1">
      <w:r>
        <w:separator/>
      </w:r>
    </w:p>
  </w:endnote>
  <w:endnote w:type="continuationSeparator" w:id="0">
    <w:p w:rsidR="004E2CEA" w:rsidRDefault="004E2CEA" w:rsidP="00306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1D1" w:rsidRDefault="003061D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1D1" w:rsidRDefault="003061D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1D1" w:rsidRDefault="003061D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CEA" w:rsidRDefault="004E2CEA" w:rsidP="003061D1">
      <w:r>
        <w:separator/>
      </w:r>
    </w:p>
  </w:footnote>
  <w:footnote w:type="continuationSeparator" w:id="0">
    <w:p w:rsidR="004E2CEA" w:rsidRDefault="004E2CEA" w:rsidP="003061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1D1" w:rsidRDefault="003061D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1D1" w:rsidRDefault="003061D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1D1" w:rsidRDefault="003061D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1AA1"/>
    <w:rsid w:val="00011B8D"/>
    <w:rsid w:val="00096F3E"/>
    <w:rsid w:val="001B4887"/>
    <w:rsid w:val="001C5989"/>
    <w:rsid w:val="003061D1"/>
    <w:rsid w:val="00363FBF"/>
    <w:rsid w:val="00371AA1"/>
    <w:rsid w:val="003C4516"/>
    <w:rsid w:val="00483590"/>
    <w:rsid w:val="004E2CEA"/>
    <w:rsid w:val="005015C4"/>
    <w:rsid w:val="005550E3"/>
    <w:rsid w:val="005A493B"/>
    <w:rsid w:val="006A0340"/>
    <w:rsid w:val="006C39E3"/>
    <w:rsid w:val="007036E1"/>
    <w:rsid w:val="007356F4"/>
    <w:rsid w:val="00870377"/>
    <w:rsid w:val="00905338"/>
    <w:rsid w:val="00A31A9E"/>
    <w:rsid w:val="00A853C2"/>
    <w:rsid w:val="00B64B77"/>
    <w:rsid w:val="00B7397B"/>
    <w:rsid w:val="00B94826"/>
    <w:rsid w:val="00BA3E6C"/>
    <w:rsid w:val="00BB75DB"/>
    <w:rsid w:val="00BE7D9C"/>
    <w:rsid w:val="00C1077C"/>
    <w:rsid w:val="00C870BB"/>
    <w:rsid w:val="00C93EE1"/>
    <w:rsid w:val="00DC4E86"/>
    <w:rsid w:val="00F63566"/>
    <w:rsid w:val="00FE0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AA1"/>
    <w:pPr>
      <w:widowControl w:val="0"/>
      <w:spacing w:line="240" w:lineRule="auto"/>
      <w:ind w:firstLineChars="0" w:firstLine="0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61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61D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61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61D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dcterms:created xsi:type="dcterms:W3CDTF">2020-01-15T06:42:00Z</dcterms:created>
  <dcterms:modified xsi:type="dcterms:W3CDTF">2020-03-11T08:15:00Z</dcterms:modified>
</cp:coreProperties>
</file>