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8D" w:rsidRPr="00626A8D" w:rsidRDefault="00626A8D" w:rsidP="00626A8D">
      <w:pPr>
        <w:pStyle w:val="a0"/>
        <w:rPr>
          <w:rFonts w:ascii="黑体" w:eastAsia="黑体" w:hAnsi="黑体" w:cs="仿宋_GB2312"/>
          <w:sz w:val="32"/>
          <w:szCs w:val="32"/>
        </w:rPr>
      </w:pPr>
      <w:r w:rsidRPr="00626A8D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626A8D" w:rsidRPr="00626A8D" w:rsidRDefault="00626A8D" w:rsidP="00626A8D">
      <w:pPr>
        <w:pStyle w:val="a0"/>
        <w:jc w:val="center"/>
        <w:rPr>
          <w:rFonts w:ascii="方正小标宋简体" w:eastAsia="方正小标宋简体" w:hint="eastAsia"/>
          <w:sz w:val="44"/>
          <w:szCs w:val="44"/>
        </w:rPr>
      </w:pPr>
      <w:r w:rsidRPr="00626A8D">
        <w:rPr>
          <w:rFonts w:ascii="方正小标宋简体" w:eastAsia="方正小标宋简体" w:hAnsi="仿宋_GB2312" w:cs="仿宋_GB2312" w:hint="eastAsia"/>
          <w:sz w:val="44"/>
          <w:szCs w:val="44"/>
        </w:rPr>
        <w:t>开阳县非学科类校外培训机构白名单</w:t>
      </w:r>
    </w:p>
    <w:tbl>
      <w:tblPr>
        <w:tblW w:w="14130" w:type="dxa"/>
        <w:jc w:val="center"/>
        <w:tblLayout w:type="fixed"/>
        <w:tblLook w:val="04A0"/>
      </w:tblPr>
      <w:tblGrid>
        <w:gridCol w:w="527"/>
        <w:gridCol w:w="2377"/>
        <w:gridCol w:w="4361"/>
        <w:gridCol w:w="1073"/>
        <w:gridCol w:w="981"/>
        <w:gridCol w:w="1130"/>
        <w:gridCol w:w="1166"/>
        <w:gridCol w:w="1211"/>
        <w:gridCol w:w="1304"/>
      </w:tblGrid>
      <w:tr w:rsidR="00626A8D" w:rsidTr="00343820">
        <w:trPr>
          <w:trHeight w:val="96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学校名称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区域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地址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类别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法人</w:t>
            </w:r>
          </w:p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（校长）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审批</w:t>
            </w:r>
          </w:p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2022年年检情况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开阳拾叁文化艺术培训学校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开阳县硒城街道办三中小区44栋附1号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崔国强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开阳吴极体育培训学校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开阳县硒城街道办路发枫林小区15栋二楼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王莎莎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开阳艺海艺术培训学校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开阳县硒城街道中山商城2期5栋25-26号商铺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冯彩霞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开阳星河艺术培训中心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开阳县硒城街道办南江路110号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陈婷婷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开阳画知艺艺术培训学校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开阳县硒城街道办城北路万象君汇1幢2-99号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田静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开阳忠元跆拳道培训学校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开阳硒城街道办南山社区羽翔苑4栋负1-4门面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开阳卓雅艺术培训学校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开阳县云开街道办开州大道251号金福大厦三楼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云开街道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谢德高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开阳玛酷机器人思维训练中心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开阳县硒城街道办城北路万象君汇1幢110-112号门面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陈恺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开阳阿童木艺术培训学校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开阳县云开街道正街51号三楼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云开街道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秦艳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开阳临风堂艺术培训学校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开阳县云开街道办开洲大厦1幢2-3号二楼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云开街道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陈勇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lastRenderedPageBreak/>
              <w:t>11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开阳梦舞凤飞艺术培训中心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开阳县云开街道红军路36-44号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李永凤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开阳觉醒舞蹈艺术培训学校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开阳县云开街道办正街30号乐转天街3楼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云开街道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肖鑫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开阳黄中书画培训中心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开阳县硒城街道办环城西路289号三楼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黄成军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开阳卉美教育培训学校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开阳县云开街道办云开国际2栋15楼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云开街道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胡从芬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开阳艾艺学艺术培训学校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开阳县硒城街道办三中小区育英路42栋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周鹏程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开阳传艺艺术文化培训学校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开阳县硒城街道办开洲大道132号（二小正对面三楼）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张明玉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开阳梓杭艺术培训中心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开阳县硒城街道办路发枫林小区1号楼8号门面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吴旭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开阳夏加尔艺术培训中心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开阳县硒城街道办开洲大道132号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云开街道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宋海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开阳绘艺加艺术培训中心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开阳县硒城街道办环城北路吉城名苑二期14-15号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硒城街道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陈静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开阳首席童乐艺术培训中心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开阳县云开街道东兴社区紫江花园6栋一号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云开街道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饶雪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开阳哆来咪艺术培训中心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开阳县楠木渡镇临江村湾子组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楠木渡镇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龙腾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626A8D" w:rsidTr="00343820">
        <w:trPr>
          <w:trHeight w:val="54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贵阳数立方科技培训学校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开阳县南江乡苗寨村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南江乡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非学科类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邓启军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县教育局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基本合格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8D" w:rsidRDefault="00626A8D" w:rsidP="0034382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626A8D" w:rsidRDefault="00626A8D" w:rsidP="00626A8D">
      <w:pPr>
        <w:pStyle w:val="a0"/>
        <w:sectPr w:rsidR="00626A8D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E06EC9" w:rsidRDefault="00E06EC9" w:rsidP="00626A8D"/>
    <w:sectPr w:rsidR="00E06EC9" w:rsidSect="00E0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A8D"/>
    <w:rsid w:val="00626A8D"/>
    <w:rsid w:val="00E0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26A8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rsid w:val="00626A8D"/>
    <w:pPr>
      <w:ind w:leftChars="200" w:left="420"/>
    </w:pPr>
    <w:rPr>
      <w:rFonts w:ascii="Times New Roman" w:eastAsia="仿宋_GB2312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2023-07-14T08:07:00Z</dcterms:created>
  <dcterms:modified xsi:type="dcterms:W3CDTF">2023-07-14T08:08:00Z</dcterms:modified>
</cp:coreProperties>
</file>