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CD" w:rsidRDefault="00623014">
      <w:pPr>
        <w:spacing w:before="96" w:line="218" w:lineRule="auto"/>
        <w:ind w:left="3426"/>
        <w:outlineLvl w:val="0"/>
        <w:rPr>
          <w:rFonts w:ascii="宋体" w:eastAsia="宋体" w:hAnsi="宋体" w:cs="宋体"/>
          <w:sz w:val="43"/>
          <w:szCs w:val="43"/>
          <w:lang w:eastAsia="zh-CN"/>
        </w:rPr>
      </w:pPr>
      <w:r>
        <w:rPr>
          <w:rFonts w:ascii="宋体" w:eastAsia="宋体" w:hAnsi="宋体" w:cs="宋体"/>
          <w:b/>
          <w:bCs/>
          <w:spacing w:val="-7"/>
          <w:sz w:val="43"/>
          <w:szCs w:val="43"/>
          <w:lang w:eastAsia="zh-CN"/>
        </w:rPr>
        <w:t>征地补偿安置公告</w:t>
      </w:r>
    </w:p>
    <w:p w:rsidR="00584BCD" w:rsidRDefault="00623014">
      <w:pPr>
        <w:pStyle w:val="a3"/>
        <w:spacing w:before="284" w:line="222" w:lineRule="auto"/>
        <w:ind w:left="4029"/>
        <w:rPr>
          <w:lang w:eastAsia="zh-CN"/>
        </w:rPr>
      </w:pPr>
      <w:r>
        <w:rPr>
          <w:spacing w:val="24"/>
          <w:lang w:eastAsia="zh-CN"/>
        </w:rPr>
        <w:t>2019</w:t>
      </w:r>
      <w:r>
        <w:rPr>
          <w:spacing w:val="24"/>
          <w:lang w:eastAsia="zh-CN"/>
        </w:rPr>
        <w:t>年第</w:t>
      </w:r>
      <w:r>
        <w:rPr>
          <w:spacing w:val="24"/>
          <w:lang w:eastAsia="zh-CN"/>
        </w:rPr>
        <w:t>004</w:t>
      </w:r>
      <w:r>
        <w:rPr>
          <w:spacing w:val="24"/>
          <w:lang w:eastAsia="zh-CN"/>
        </w:rPr>
        <w:t>号</w:t>
      </w:r>
    </w:p>
    <w:p w:rsidR="00584BCD" w:rsidRDefault="00623014">
      <w:pPr>
        <w:pStyle w:val="a3"/>
        <w:spacing w:before="304" w:line="214" w:lineRule="auto"/>
        <w:ind w:firstLine="669"/>
        <w:jc w:val="both"/>
        <w:rPr>
          <w:lang w:eastAsia="zh-CN"/>
        </w:rPr>
      </w:pPr>
      <w:r>
        <w:rPr>
          <w:spacing w:val="15"/>
          <w:lang w:eastAsia="zh-CN"/>
        </w:rPr>
        <w:t>贵州省人民政府《省人民政府关于开阳县</w:t>
      </w:r>
      <w:r>
        <w:rPr>
          <w:spacing w:val="15"/>
          <w:lang w:eastAsia="zh-CN"/>
        </w:rPr>
        <w:t>2018</w:t>
      </w:r>
      <w:r>
        <w:rPr>
          <w:spacing w:val="14"/>
          <w:lang w:eastAsia="zh-CN"/>
        </w:rPr>
        <w:t>年度第三批次工业建设</w:t>
      </w:r>
      <w:r>
        <w:rPr>
          <w:lang w:eastAsia="zh-CN"/>
        </w:rPr>
        <w:t xml:space="preserve"> </w:t>
      </w:r>
      <w:r>
        <w:rPr>
          <w:spacing w:val="27"/>
          <w:lang w:eastAsia="zh-CN"/>
        </w:rPr>
        <w:t>用地的批复》</w:t>
      </w:r>
      <w:r>
        <w:rPr>
          <w:spacing w:val="27"/>
          <w:lang w:eastAsia="zh-CN"/>
        </w:rPr>
        <w:t>(</w:t>
      </w:r>
      <w:r>
        <w:rPr>
          <w:spacing w:val="27"/>
          <w:lang w:eastAsia="zh-CN"/>
        </w:rPr>
        <w:t>黔府用地函〔</w:t>
      </w:r>
      <w:r>
        <w:rPr>
          <w:spacing w:val="27"/>
          <w:lang w:eastAsia="zh-CN"/>
        </w:rPr>
        <w:t>2019</w:t>
      </w:r>
      <w:r>
        <w:rPr>
          <w:spacing w:val="27"/>
          <w:lang w:eastAsia="zh-CN"/>
        </w:rPr>
        <w:t>〕</w:t>
      </w:r>
      <w:r>
        <w:rPr>
          <w:spacing w:val="27"/>
          <w:lang w:eastAsia="zh-CN"/>
        </w:rPr>
        <w:t>193</w:t>
      </w:r>
      <w:r>
        <w:rPr>
          <w:spacing w:val="27"/>
          <w:lang w:eastAsia="zh-CN"/>
        </w:rPr>
        <w:t>号</w:t>
      </w:r>
      <w:r>
        <w:rPr>
          <w:spacing w:val="27"/>
          <w:lang w:eastAsia="zh-CN"/>
        </w:rPr>
        <w:t>),</w:t>
      </w:r>
      <w:r>
        <w:rPr>
          <w:spacing w:val="27"/>
          <w:lang w:eastAsia="zh-CN"/>
        </w:rPr>
        <w:t>批准征收双流镇白</w:t>
      </w:r>
      <w:r>
        <w:rPr>
          <w:spacing w:val="26"/>
          <w:lang w:eastAsia="zh-CN"/>
        </w:rPr>
        <w:t>安营村、</w:t>
      </w:r>
      <w:r>
        <w:rPr>
          <w:lang w:eastAsia="zh-CN"/>
        </w:rPr>
        <w:t xml:space="preserve"> </w:t>
      </w:r>
      <w:r>
        <w:rPr>
          <w:spacing w:val="16"/>
          <w:lang w:eastAsia="zh-CN"/>
        </w:rPr>
        <w:t>龙岗镇龙岗一村共计</w:t>
      </w:r>
      <w:r>
        <w:rPr>
          <w:spacing w:val="16"/>
          <w:lang w:eastAsia="zh-CN"/>
        </w:rPr>
        <w:t>9.7715</w:t>
      </w:r>
      <w:r>
        <w:rPr>
          <w:spacing w:val="16"/>
          <w:lang w:eastAsia="zh-CN"/>
        </w:rPr>
        <w:t>公顷土地，征地方</w:t>
      </w:r>
      <w:r>
        <w:rPr>
          <w:spacing w:val="15"/>
          <w:lang w:eastAsia="zh-CN"/>
        </w:rPr>
        <w:t>案已公告，根据《</w:t>
      </w:r>
      <w:r w:rsidR="00B558D2">
        <w:rPr>
          <w:rFonts w:hint="eastAsia"/>
          <w:spacing w:val="15"/>
          <w:lang w:eastAsia="zh-CN"/>
        </w:rPr>
        <w:t>中华人民共和国</w:t>
      </w:r>
      <w:r>
        <w:rPr>
          <w:spacing w:val="8"/>
          <w:lang w:eastAsia="zh-CN"/>
        </w:rPr>
        <w:t>土地管理法》和《贵阳市人民政府关</w:t>
      </w:r>
      <w:r>
        <w:rPr>
          <w:spacing w:val="7"/>
          <w:lang w:eastAsia="zh-CN"/>
        </w:rPr>
        <w:t>于公布实施贵阳市征地统一年产</w:t>
      </w:r>
      <w:r>
        <w:rPr>
          <w:lang w:eastAsia="zh-CN"/>
        </w:rPr>
        <w:t xml:space="preserve"> </w:t>
      </w:r>
      <w:r>
        <w:rPr>
          <w:spacing w:val="10"/>
          <w:lang w:eastAsia="zh-CN"/>
        </w:rPr>
        <w:t>值和征地区片综合地价补偿更新标准的通知》</w:t>
      </w:r>
      <w:r>
        <w:rPr>
          <w:spacing w:val="10"/>
          <w:lang w:eastAsia="zh-CN"/>
        </w:rPr>
        <w:t>(</w:t>
      </w:r>
      <w:r>
        <w:rPr>
          <w:spacing w:val="10"/>
          <w:lang w:eastAsia="zh-CN"/>
        </w:rPr>
        <w:t>筑府发〔</w:t>
      </w:r>
      <w:r>
        <w:rPr>
          <w:spacing w:val="10"/>
          <w:lang w:eastAsia="zh-CN"/>
        </w:rPr>
        <w:t>2016</w:t>
      </w:r>
      <w:r>
        <w:rPr>
          <w:spacing w:val="10"/>
          <w:lang w:eastAsia="zh-CN"/>
        </w:rPr>
        <w:t>〕</w:t>
      </w:r>
      <w:r>
        <w:rPr>
          <w:spacing w:val="10"/>
          <w:lang w:eastAsia="zh-CN"/>
        </w:rPr>
        <w:t>28</w:t>
      </w:r>
      <w:r>
        <w:rPr>
          <w:spacing w:val="10"/>
          <w:lang w:eastAsia="zh-CN"/>
        </w:rPr>
        <w:t>号文件</w:t>
      </w:r>
      <w:r>
        <w:rPr>
          <w:spacing w:val="9"/>
          <w:lang w:eastAsia="zh-CN"/>
        </w:rPr>
        <w:t>)</w:t>
      </w:r>
      <w:r>
        <w:rPr>
          <w:spacing w:val="9"/>
          <w:lang w:eastAsia="zh-CN"/>
        </w:rPr>
        <w:t>、</w:t>
      </w:r>
      <w:r>
        <w:rPr>
          <w:lang w:eastAsia="zh-CN"/>
        </w:rPr>
        <w:t xml:space="preserve"> </w:t>
      </w:r>
      <w:r>
        <w:rPr>
          <w:spacing w:val="18"/>
          <w:lang w:eastAsia="zh-CN"/>
        </w:rPr>
        <w:t>《县人民政府办公室关于印发开阳县征地统一年产值补偿更新标准实施工</w:t>
      </w:r>
      <w:r>
        <w:rPr>
          <w:spacing w:val="12"/>
          <w:lang w:eastAsia="zh-CN"/>
        </w:rPr>
        <w:t xml:space="preserve"> </w:t>
      </w:r>
      <w:r>
        <w:rPr>
          <w:spacing w:val="21"/>
          <w:lang w:eastAsia="zh-CN"/>
        </w:rPr>
        <w:t>作方案的通知》</w:t>
      </w:r>
      <w:r>
        <w:rPr>
          <w:spacing w:val="21"/>
          <w:lang w:eastAsia="zh-CN"/>
        </w:rPr>
        <w:t>(</w:t>
      </w:r>
      <w:r>
        <w:rPr>
          <w:spacing w:val="21"/>
          <w:lang w:eastAsia="zh-CN"/>
        </w:rPr>
        <w:t>开府办发〔</w:t>
      </w:r>
      <w:r>
        <w:rPr>
          <w:spacing w:val="21"/>
          <w:lang w:eastAsia="zh-CN"/>
        </w:rPr>
        <w:t>2017</w:t>
      </w:r>
      <w:r>
        <w:rPr>
          <w:spacing w:val="21"/>
          <w:lang w:eastAsia="zh-CN"/>
        </w:rPr>
        <w:t>〕</w:t>
      </w:r>
      <w:r>
        <w:rPr>
          <w:spacing w:val="21"/>
          <w:lang w:eastAsia="zh-CN"/>
        </w:rPr>
        <w:t xml:space="preserve">47 </w:t>
      </w:r>
      <w:r>
        <w:rPr>
          <w:spacing w:val="21"/>
          <w:lang w:eastAsia="zh-CN"/>
        </w:rPr>
        <w:t>号文</w:t>
      </w:r>
      <w:r>
        <w:rPr>
          <w:spacing w:val="20"/>
          <w:lang w:eastAsia="zh-CN"/>
        </w:rPr>
        <w:t>件</w:t>
      </w:r>
      <w:r>
        <w:rPr>
          <w:spacing w:val="20"/>
          <w:lang w:eastAsia="zh-CN"/>
        </w:rPr>
        <w:t>)</w:t>
      </w:r>
      <w:r>
        <w:rPr>
          <w:spacing w:val="20"/>
          <w:lang w:eastAsia="zh-CN"/>
        </w:rPr>
        <w:t>等有关规定，现将征地补</w:t>
      </w:r>
      <w:r>
        <w:rPr>
          <w:lang w:eastAsia="zh-CN"/>
        </w:rPr>
        <w:t xml:space="preserve"> </w:t>
      </w:r>
      <w:r>
        <w:rPr>
          <w:spacing w:val="13"/>
          <w:lang w:eastAsia="zh-CN"/>
        </w:rPr>
        <w:t>偿安置方案公告如下：</w:t>
      </w:r>
    </w:p>
    <w:p w:rsidR="00584BCD" w:rsidRDefault="00623014">
      <w:pPr>
        <w:spacing w:line="222" w:lineRule="auto"/>
        <w:ind w:left="674"/>
        <w:outlineLvl w:val="2"/>
        <w:rPr>
          <w:rFonts w:ascii="黑体" w:eastAsia="黑体" w:hAnsi="黑体" w:cs="黑体"/>
          <w:sz w:val="30"/>
          <w:szCs w:val="30"/>
          <w:lang w:eastAsia="zh-CN"/>
        </w:rPr>
      </w:pPr>
      <w:r>
        <w:rPr>
          <w:rFonts w:ascii="黑体" w:eastAsia="黑体" w:hAnsi="黑体" w:cs="黑体"/>
          <w:b/>
          <w:bCs/>
          <w:spacing w:val="3"/>
          <w:sz w:val="30"/>
          <w:szCs w:val="30"/>
          <w:lang w:eastAsia="zh-CN"/>
        </w:rPr>
        <w:t>一、土地补偿费标准</w:t>
      </w:r>
    </w:p>
    <w:p w:rsidR="00584BCD" w:rsidRDefault="00623014">
      <w:pPr>
        <w:pStyle w:val="a3"/>
        <w:spacing w:before="10" w:line="213" w:lineRule="auto"/>
        <w:ind w:left="39" w:right="223" w:firstLine="630"/>
        <w:jc w:val="both"/>
        <w:rPr>
          <w:lang w:eastAsia="zh-CN"/>
        </w:rPr>
      </w:pPr>
      <w:r>
        <w:rPr>
          <w:spacing w:val="19"/>
          <w:lang w:eastAsia="zh-CN"/>
        </w:rPr>
        <w:t>土地补偿费标准耕地按统一年产值</w:t>
      </w:r>
      <w:r>
        <w:rPr>
          <w:spacing w:val="19"/>
          <w:lang w:eastAsia="zh-CN"/>
        </w:rPr>
        <w:t>1800</w:t>
      </w:r>
      <w:r>
        <w:rPr>
          <w:spacing w:val="19"/>
          <w:lang w:eastAsia="zh-CN"/>
        </w:rPr>
        <w:t>元</w:t>
      </w:r>
      <w:r>
        <w:rPr>
          <w:spacing w:val="19"/>
          <w:lang w:eastAsia="zh-CN"/>
        </w:rPr>
        <w:t>/</w:t>
      </w:r>
      <w:r>
        <w:rPr>
          <w:spacing w:val="19"/>
          <w:lang w:eastAsia="zh-CN"/>
        </w:rPr>
        <w:t>亩的</w:t>
      </w:r>
      <w:r>
        <w:rPr>
          <w:spacing w:val="19"/>
          <w:lang w:eastAsia="zh-CN"/>
        </w:rPr>
        <w:t>10</w:t>
      </w:r>
      <w:r>
        <w:rPr>
          <w:spacing w:val="19"/>
          <w:lang w:eastAsia="zh-CN"/>
        </w:rPr>
        <w:t>倍补偿，即</w:t>
      </w:r>
      <w:r>
        <w:rPr>
          <w:spacing w:val="19"/>
          <w:lang w:eastAsia="zh-CN"/>
        </w:rPr>
        <w:t>18000</w:t>
      </w:r>
      <w:r>
        <w:rPr>
          <w:spacing w:val="10"/>
          <w:lang w:eastAsia="zh-CN"/>
        </w:rPr>
        <w:t xml:space="preserve"> </w:t>
      </w:r>
      <w:r>
        <w:rPr>
          <w:spacing w:val="14"/>
          <w:lang w:eastAsia="zh-CN"/>
        </w:rPr>
        <w:t>元</w:t>
      </w:r>
      <w:r>
        <w:rPr>
          <w:spacing w:val="14"/>
          <w:lang w:eastAsia="zh-CN"/>
        </w:rPr>
        <w:t>/</w:t>
      </w:r>
      <w:r>
        <w:rPr>
          <w:spacing w:val="14"/>
          <w:lang w:eastAsia="zh-CN"/>
        </w:rPr>
        <w:t>亩；其它农用地、建设用地、未利用地均按统一年产值</w:t>
      </w:r>
      <w:r>
        <w:rPr>
          <w:spacing w:val="14"/>
          <w:lang w:eastAsia="zh-CN"/>
        </w:rPr>
        <w:t>1800</w:t>
      </w:r>
      <w:r>
        <w:rPr>
          <w:spacing w:val="14"/>
          <w:lang w:eastAsia="zh-CN"/>
        </w:rPr>
        <w:t>元</w:t>
      </w:r>
      <w:r>
        <w:rPr>
          <w:spacing w:val="14"/>
          <w:lang w:eastAsia="zh-CN"/>
        </w:rPr>
        <w:t>/</w:t>
      </w:r>
      <w:r>
        <w:rPr>
          <w:spacing w:val="14"/>
          <w:lang w:eastAsia="zh-CN"/>
        </w:rPr>
        <w:t>亩的</w:t>
      </w:r>
      <w:r>
        <w:rPr>
          <w:spacing w:val="14"/>
          <w:lang w:eastAsia="zh-CN"/>
        </w:rPr>
        <w:t>4</w:t>
      </w:r>
      <w:r>
        <w:rPr>
          <w:spacing w:val="10"/>
          <w:lang w:eastAsia="zh-CN"/>
        </w:rPr>
        <w:t xml:space="preserve"> </w:t>
      </w:r>
      <w:r>
        <w:rPr>
          <w:spacing w:val="13"/>
          <w:lang w:eastAsia="zh-CN"/>
        </w:rPr>
        <w:t>倍补偿，即</w:t>
      </w:r>
      <w:r>
        <w:rPr>
          <w:spacing w:val="13"/>
          <w:lang w:eastAsia="zh-CN"/>
        </w:rPr>
        <w:t>7200</w:t>
      </w:r>
      <w:r>
        <w:rPr>
          <w:spacing w:val="13"/>
          <w:lang w:eastAsia="zh-CN"/>
        </w:rPr>
        <w:t>元</w:t>
      </w:r>
      <w:r>
        <w:rPr>
          <w:spacing w:val="13"/>
          <w:lang w:eastAsia="zh-CN"/>
        </w:rPr>
        <w:t>/</w:t>
      </w:r>
      <w:r>
        <w:rPr>
          <w:spacing w:val="13"/>
          <w:lang w:eastAsia="zh-CN"/>
        </w:rPr>
        <w:t>亩。</w:t>
      </w:r>
    </w:p>
    <w:p w:rsidR="00584BCD" w:rsidRDefault="00623014">
      <w:pPr>
        <w:spacing w:line="222" w:lineRule="auto"/>
        <w:ind w:left="674"/>
        <w:outlineLvl w:val="2"/>
        <w:rPr>
          <w:rFonts w:ascii="黑体" w:eastAsia="黑体" w:hAnsi="黑体" w:cs="黑体"/>
          <w:sz w:val="30"/>
          <w:szCs w:val="30"/>
          <w:lang w:eastAsia="zh-CN"/>
        </w:rPr>
      </w:pPr>
      <w:r>
        <w:rPr>
          <w:rFonts w:ascii="黑体" w:eastAsia="黑体" w:hAnsi="黑体" w:cs="黑体"/>
          <w:b/>
          <w:bCs/>
          <w:spacing w:val="3"/>
          <w:sz w:val="30"/>
          <w:szCs w:val="30"/>
          <w:lang w:eastAsia="zh-CN"/>
        </w:rPr>
        <w:t>二、安置补助费标准</w:t>
      </w:r>
    </w:p>
    <w:p w:rsidR="00584BCD" w:rsidRDefault="00623014">
      <w:pPr>
        <w:pStyle w:val="a3"/>
        <w:spacing w:before="1" w:line="215" w:lineRule="auto"/>
        <w:ind w:left="39" w:right="83" w:firstLine="630"/>
        <w:jc w:val="both"/>
        <w:rPr>
          <w:lang w:eastAsia="zh-CN"/>
        </w:rPr>
      </w:pPr>
      <w:r>
        <w:rPr>
          <w:spacing w:val="23"/>
          <w:lang w:eastAsia="zh-CN"/>
        </w:rPr>
        <w:t>安置补助费标准耕地按统一年产值</w:t>
      </w:r>
      <w:r>
        <w:rPr>
          <w:spacing w:val="23"/>
          <w:lang w:eastAsia="zh-CN"/>
        </w:rPr>
        <w:t>1800</w:t>
      </w:r>
      <w:r>
        <w:rPr>
          <w:spacing w:val="23"/>
          <w:lang w:eastAsia="zh-CN"/>
        </w:rPr>
        <w:t>元</w:t>
      </w:r>
      <w:r>
        <w:rPr>
          <w:spacing w:val="23"/>
          <w:lang w:eastAsia="zh-CN"/>
        </w:rPr>
        <w:t>/</w:t>
      </w:r>
      <w:r>
        <w:rPr>
          <w:spacing w:val="23"/>
          <w:lang w:eastAsia="zh-CN"/>
        </w:rPr>
        <w:t>亩的</w:t>
      </w:r>
      <w:r>
        <w:rPr>
          <w:spacing w:val="23"/>
          <w:lang w:eastAsia="zh-CN"/>
        </w:rPr>
        <w:t>14</w:t>
      </w:r>
      <w:r>
        <w:rPr>
          <w:spacing w:val="23"/>
          <w:lang w:eastAsia="zh-CN"/>
        </w:rPr>
        <w:t>倍补偿，即</w:t>
      </w:r>
      <w:r>
        <w:rPr>
          <w:spacing w:val="23"/>
          <w:lang w:eastAsia="zh-CN"/>
        </w:rPr>
        <w:t>25200</w:t>
      </w:r>
      <w:r>
        <w:rPr>
          <w:spacing w:val="10"/>
          <w:lang w:eastAsia="zh-CN"/>
        </w:rPr>
        <w:t xml:space="preserve"> </w:t>
      </w:r>
      <w:r>
        <w:rPr>
          <w:spacing w:val="19"/>
          <w:lang w:eastAsia="zh-CN"/>
        </w:rPr>
        <w:t>元</w:t>
      </w:r>
      <w:r>
        <w:rPr>
          <w:spacing w:val="19"/>
          <w:lang w:eastAsia="zh-CN"/>
        </w:rPr>
        <w:t>/</w:t>
      </w:r>
      <w:r>
        <w:rPr>
          <w:spacing w:val="19"/>
          <w:lang w:eastAsia="zh-CN"/>
        </w:rPr>
        <w:t>亩；其它农用地、建设用地均按统一年产值</w:t>
      </w:r>
      <w:r>
        <w:rPr>
          <w:spacing w:val="19"/>
          <w:lang w:eastAsia="zh-CN"/>
        </w:rPr>
        <w:t>1800</w:t>
      </w:r>
      <w:r>
        <w:rPr>
          <w:spacing w:val="19"/>
          <w:lang w:eastAsia="zh-CN"/>
        </w:rPr>
        <w:t>元</w:t>
      </w:r>
      <w:r>
        <w:rPr>
          <w:spacing w:val="19"/>
          <w:lang w:eastAsia="zh-CN"/>
        </w:rPr>
        <w:t>/</w:t>
      </w:r>
      <w:r>
        <w:rPr>
          <w:spacing w:val="19"/>
          <w:lang w:eastAsia="zh-CN"/>
        </w:rPr>
        <w:t>亩的</w:t>
      </w:r>
      <w:r>
        <w:rPr>
          <w:spacing w:val="19"/>
          <w:lang w:eastAsia="zh-CN"/>
        </w:rPr>
        <w:t>7</w:t>
      </w:r>
      <w:r>
        <w:rPr>
          <w:spacing w:val="18"/>
          <w:lang w:eastAsia="zh-CN"/>
        </w:rPr>
        <w:t>倍补偿，即</w:t>
      </w:r>
      <w:r>
        <w:rPr>
          <w:lang w:eastAsia="zh-CN"/>
        </w:rPr>
        <w:t xml:space="preserve"> </w:t>
      </w:r>
      <w:r>
        <w:rPr>
          <w:spacing w:val="7"/>
          <w:lang w:eastAsia="zh-CN"/>
        </w:rPr>
        <w:t>12600</w:t>
      </w:r>
      <w:r>
        <w:rPr>
          <w:spacing w:val="7"/>
          <w:lang w:eastAsia="zh-CN"/>
        </w:rPr>
        <w:t>元</w:t>
      </w:r>
      <w:r>
        <w:rPr>
          <w:spacing w:val="7"/>
          <w:lang w:eastAsia="zh-CN"/>
        </w:rPr>
        <w:t>/</w:t>
      </w:r>
      <w:r>
        <w:rPr>
          <w:spacing w:val="7"/>
          <w:lang w:eastAsia="zh-CN"/>
        </w:rPr>
        <w:t>亩；未利用地无安置补助费。</w:t>
      </w:r>
    </w:p>
    <w:p w:rsidR="00584BCD" w:rsidRDefault="00623014">
      <w:pPr>
        <w:spacing w:before="1" w:line="216" w:lineRule="auto"/>
        <w:ind w:left="674"/>
        <w:outlineLvl w:val="2"/>
        <w:rPr>
          <w:rFonts w:ascii="黑体" w:eastAsia="黑体" w:hAnsi="黑体" w:cs="黑体"/>
          <w:sz w:val="30"/>
          <w:szCs w:val="30"/>
          <w:lang w:eastAsia="zh-CN"/>
        </w:rPr>
      </w:pPr>
      <w:r>
        <w:rPr>
          <w:rFonts w:ascii="黑体" w:eastAsia="黑体" w:hAnsi="黑体" w:cs="黑体"/>
          <w:b/>
          <w:bCs/>
          <w:spacing w:val="2"/>
          <w:sz w:val="30"/>
          <w:szCs w:val="30"/>
          <w:lang w:eastAsia="zh-CN"/>
        </w:rPr>
        <w:t>三、青苗补偿标准</w:t>
      </w:r>
    </w:p>
    <w:p w:rsidR="00584BCD" w:rsidRDefault="00623014">
      <w:pPr>
        <w:spacing w:before="1" w:line="220" w:lineRule="auto"/>
        <w:ind w:left="729"/>
        <w:rPr>
          <w:rFonts w:ascii="仿宋" w:eastAsia="仿宋" w:hAnsi="仿宋" w:cs="仿宋"/>
          <w:spacing w:val="23"/>
          <w:sz w:val="30"/>
          <w:szCs w:val="30"/>
          <w:lang w:eastAsia="zh-CN"/>
        </w:rPr>
      </w:pPr>
      <w:r>
        <w:rPr>
          <w:rFonts w:ascii="仿宋" w:eastAsia="仿宋" w:hAnsi="仿宋" w:cs="仿宋" w:hint="eastAsia"/>
          <w:spacing w:val="23"/>
          <w:sz w:val="30"/>
          <w:szCs w:val="30"/>
          <w:lang w:eastAsia="zh-CN"/>
        </w:rPr>
        <w:t>青苗补偿费标准按统一年产值</w:t>
      </w:r>
      <w:r>
        <w:rPr>
          <w:rFonts w:ascii="仿宋" w:eastAsia="仿宋" w:hAnsi="仿宋" w:cs="仿宋" w:hint="eastAsia"/>
          <w:spacing w:val="23"/>
          <w:sz w:val="30"/>
          <w:szCs w:val="30"/>
          <w:lang w:eastAsia="zh-CN"/>
        </w:rPr>
        <w:t>1800</w:t>
      </w:r>
      <w:r>
        <w:rPr>
          <w:rFonts w:ascii="仿宋" w:eastAsia="仿宋" w:hAnsi="仿宋" w:cs="仿宋" w:hint="eastAsia"/>
          <w:spacing w:val="23"/>
          <w:sz w:val="30"/>
          <w:szCs w:val="30"/>
          <w:lang w:eastAsia="zh-CN"/>
        </w:rPr>
        <w:t>元</w:t>
      </w:r>
      <w:r>
        <w:rPr>
          <w:rFonts w:ascii="仿宋" w:eastAsia="仿宋" w:hAnsi="仿宋" w:cs="仿宋" w:hint="eastAsia"/>
          <w:spacing w:val="23"/>
          <w:sz w:val="30"/>
          <w:szCs w:val="30"/>
          <w:lang w:eastAsia="zh-CN"/>
        </w:rPr>
        <w:t>/</w:t>
      </w:r>
      <w:r>
        <w:rPr>
          <w:rFonts w:ascii="仿宋" w:eastAsia="仿宋" w:hAnsi="仿宋" w:cs="仿宋" w:hint="eastAsia"/>
          <w:spacing w:val="23"/>
          <w:sz w:val="30"/>
          <w:szCs w:val="30"/>
          <w:lang w:eastAsia="zh-CN"/>
        </w:rPr>
        <w:t>亩的</w:t>
      </w:r>
      <w:r>
        <w:rPr>
          <w:rFonts w:ascii="仿宋" w:eastAsia="仿宋" w:hAnsi="仿宋" w:cs="仿宋" w:hint="eastAsia"/>
          <w:spacing w:val="23"/>
          <w:sz w:val="30"/>
          <w:szCs w:val="30"/>
          <w:lang w:eastAsia="zh-CN"/>
        </w:rPr>
        <w:t>1</w:t>
      </w:r>
      <w:r>
        <w:rPr>
          <w:rFonts w:ascii="仿宋" w:eastAsia="仿宋" w:hAnsi="仿宋" w:cs="仿宋" w:hint="eastAsia"/>
          <w:spacing w:val="23"/>
          <w:sz w:val="30"/>
          <w:szCs w:val="30"/>
          <w:lang w:eastAsia="zh-CN"/>
        </w:rPr>
        <w:t>倍补偿</w:t>
      </w:r>
      <w:r>
        <w:rPr>
          <w:rFonts w:ascii="仿宋" w:eastAsia="仿宋" w:hAnsi="仿宋" w:cs="仿宋"/>
          <w:spacing w:val="23"/>
          <w:sz w:val="30"/>
          <w:szCs w:val="30"/>
          <w:lang w:eastAsia="zh-CN"/>
        </w:rPr>
        <w:t>。</w:t>
      </w:r>
    </w:p>
    <w:p w:rsidR="00584BCD" w:rsidRDefault="00623014">
      <w:pPr>
        <w:spacing w:before="1" w:line="202" w:lineRule="auto"/>
        <w:ind w:left="674"/>
        <w:outlineLvl w:val="2"/>
        <w:rPr>
          <w:rFonts w:ascii="黑体" w:eastAsia="黑体" w:hAnsi="黑体" w:cs="黑体"/>
          <w:sz w:val="30"/>
          <w:szCs w:val="30"/>
          <w:lang w:eastAsia="zh-CN"/>
        </w:rPr>
      </w:pPr>
      <w:r>
        <w:rPr>
          <w:rFonts w:ascii="黑体" w:eastAsia="黑体" w:hAnsi="黑体" w:cs="黑体"/>
          <w:b/>
          <w:bCs/>
          <w:spacing w:val="2"/>
          <w:sz w:val="30"/>
          <w:szCs w:val="30"/>
          <w:lang w:eastAsia="zh-CN"/>
        </w:rPr>
        <w:t>四、地上附着物补偿标准</w:t>
      </w:r>
    </w:p>
    <w:p w:rsidR="00584BCD" w:rsidRDefault="00623014">
      <w:pPr>
        <w:pStyle w:val="a3"/>
        <w:spacing w:before="7" w:line="216" w:lineRule="auto"/>
        <w:ind w:left="29" w:right="99" w:firstLine="640"/>
        <w:jc w:val="both"/>
        <w:rPr>
          <w:lang w:eastAsia="zh-CN"/>
        </w:rPr>
      </w:pPr>
      <w:r>
        <w:rPr>
          <w:spacing w:val="9"/>
          <w:lang w:eastAsia="zh-CN"/>
        </w:rPr>
        <w:t>地上附着物经有关各方现场确认后根据</w:t>
      </w:r>
      <w:bookmarkStart w:id="0" w:name="FunCunProofread543"/>
      <w:r w:rsidRPr="00B558D2">
        <w:rPr>
          <w:spacing w:val="9"/>
          <w:shd w:val="clear" w:color="auto" w:fill="ED7D31"/>
          <w:lang w:eastAsia="zh-CN"/>
        </w:rPr>
        <w:t>《开阳县人民政府关于印发</w:t>
      </w:r>
      <w:r w:rsidRPr="00B558D2">
        <w:rPr>
          <w:spacing w:val="9"/>
          <w:shd w:val="clear" w:color="auto" w:fill="ED7D31"/>
          <w:lang w:eastAsia="zh-CN"/>
        </w:rPr>
        <w:t>&lt;</w:t>
      </w:r>
      <w:r w:rsidRPr="00B558D2">
        <w:rPr>
          <w:spacing w:val="9"/>
          <w:shd w:val="clear" w:color="auto" w:fill="ED7D31"/>
          <w:lang w:eastAsia="zh-CN"/>
        </w:rPr>
        <w:t>开</w:t>
      </w:r>
      <w:r w:rsidRPr="00B558D2">
        <w:rPr>
          <w:spacing w:val="2"/>
          <w:shd w:val="clear" w:color="auto" w:fill="ED7D31"/>
          <w:lang w:eastAsia="zh-CN"/>
        </w:rPr>
        <w:t xml:space="preserve"> </w:t>
      </w:r>
      <w:r w:rsidRPr="00B558D2">
        <w:rPr>
          <w:spacing w:val="23"/>
          <w:shd w:val="clear" w:color="auto" w:fill="ED7D31"/>
          <w:lang w:eastAsia="zh-CN"/>
        </w:rPr>
        <w:t>阳县土地征收青苗及地上附着物等补偿标准</w:t>
      </w:r>
      <w:r w:rsidRPr="00B558D2">
        <w:rPr>
          <w:spacing w:val="23"/>
          <w:shd w:val="clear" w:color="auto" w:fill="ED7D31"/>
          <w:lang w:eastAsia="zh-CN"/>
        </w:rPr>
        <w:t>(</w:t>
      </w:r>
      <w:r w:rsidRPr="00B558D2">
        <w:rPr>
          <w:spacing w:val="23"/>
          <w:shd w:val="clear" w:color="auto" w:fill="ED7D31"/>
          <w:lang w:eastAsia="zh-CN"/>
        </w:rPr>
        <w:t>试行</w:t>
      </w:r>
      <w:r w:rsidRPr="00B558D2">
        <w:rPr>
          <w:spacing w:val="23"/>
          <w:shd w:val="clear" w:color="auto" w:fill="ED7D31"/>
          <w:lang w:eastAsia="zh-CN"/>
        </w:rPr>
        <w:t>)&gt;</w:t>
      </w:r>
      <w:r w:rsidRPr="00B558D2">
        <w:rPr>
          <w:spacing w:val="23"/>
          <w:shd w:val="clear" w:color="auto" w:fill="ED7D31"/>
          <w:lang w:eastAsia="zh-CN"/>
        </w:rPr>
        <w:t>的通</w:t>
      </w:r>
      <w:r w:rsidRPr="00B558D2">
        <w:rPr>
          <w:spacing w:val="22"/>
          <w:shd w:val="clear" w:color="auto" w:fill="ED7D31"/>
          <w:lang w:eastAsia="zh-CN"/>
        </w:rPr>
        <w:t>知》</w:t>
      </w:r>
      <w:bookmarkEnd w:id="0"/>
      <w:r>
        <w:rPr>
          <w:spacing w:val="22"/>
          <w:lang w:eastAsia="zh-CN"/>
        </w:rPr>
        <w:t>(</w:t>
      </w:r>
      <w:r>
        <w:rPr>
          <w:spacing w:val="22"/>
          <w:lang w:eastAsia="zh-CN"/>
        </w:rPr>
        <w:t>开府办发</w:t>
      </w:r>
      <w:r>
        <w:rPr>
          <w:lang w:eastAsia="zh-CN"/>
        </w:rPr>
        <w:t xml:space="preserve"> </w:t>
      </w:r>
      <w:r>
        <w:rPr>
          <w:spacing w:val="15"/>
          <w:lang w:eastAsia="zh-CN"/>
        </w:rPr>
        <w:t>〔</w:t>
      </w:r>
      <w:r>
        <w:rPr>
          <w:spacing w:val="15"/>
          <w:lang w:eastAsia="zh-CN"/>
        </w:rPr>
        <w:t>2017</w:t>
      </w:r>
      <w:r>
        <w:rPr>
          <w:spacing w:val="15"/>
          <w:lang w:eastAsia="zh-CN"/>
        </w:rPr>
        <w:t>〕</w:t>
      </w:r>
      <w:r>
        <w:rPr>
          <w:spacing w:val="15"/>
          <w:lang w:eastAsia="zh-CN"/>
        </w:rPr>
        <w:t>10</w:t>
      </w:r>
      <w:r>
        <w:rPr>
          <w:spacing w:val="15"/>
          <w:lang w:eastAsia="zh-CN"/>
        </w:rPr>
        <w:t>号文件</w:t>
      </w:r>
      <w:r>
        <w:rPr>
          <w:spacing w:val="15"/>
          <w:lang w:eastAsia="zh-CN"/>
        </w:rPr>
        <w:t>)</w:t>
      </w:r>
      <w:r>
        <w:rPr>
          <w:spacing w:val="15"/>
          <w:lang w:eastAsia="zh-CN"/>
        </w:rPr>
        <w:t>和</w:t>
      </w:r>
      <w:bookmarkStart w:id="1" w:name="FunCunProofread605"/>
      <w:bookmarkStart w:id="2" w:name="_GoBack"/>
      <w:r w:rsidRPr="00B558D2">
        <w:rPr>
          <w:spacing w:val="15"/>
          <w:shd w:val="clear" w:color="auto" w:fill="ED7D31"/>
          <w:lang w:eastAsia="zh-CN"/>
        </w:rPr>
        <w:t>《开阳县人民政府关于对</w:t>
      </w:r>
      <w:r w:rsidRPr="00B558D2">
        <w:rPr>
          <w:spacing w:val="15"/>
          <w:shd w:val="clear" w:color="auto" w:fill="ED7D31"/>
          <w:lang w:eastAsia="zh-CN"/>
        </w:rPr>
        <w:t>&lt;</w:t>
      </w:r>
      <w:r w:rsidRPr="00B558D2">
        <w:rPr>
          <w:spacing w:val="15"/>
          <w:shd w:val="clear" w:color="auto" w:fill="ED7D31"/>
          <w:lang w:eastAsia="zh-CN"/>
        </w:rPr>
        <w:t>开阳县土地征收青苗及地</w:t>
      </w:r>
      <w:r w:rsidRPr="00B558D2">
        <w:rPr>
          <w:shd w:val="clear" w:color="auto" w:fill="ED7D31"/>
          <w:lang w:eastAsia="zh-CN"/>
        </w:rPr>
        <w:t xml:space="preserve"> </w:t>
      </w:r>
      <w:r w:rsidRPr="00B558D2">
        <w:rPr>
          <w:spacing w:val="23"/>
          <w:shd w:val="clear" w:color="auto" w:fill="ED7D31"/>
          <w:lang w:eastAsia="zh-CN"/>
        </w:rPr>
        <w:t>上附着物等补偿标准</w:t>
      </w:r>
      <w:r w:rsidRPr="00B558D2">
        <w:rPr>
          <w:spacing w:val="23"/>
          <w:shd w:val="clear" w:color="auto" w:fill="ED7D31"/>
          <w:lang w:eastAsia="zh-CN"/>
        </w:rPr>
        <w:t>(</w:t>
      </w:r>
      <w:r w:rsidRPr="00B558D2">
        <w:rPr>
          <w:spacing w:val="23"/>
          <w:shd w:val="clear" w:color="auto" w:fill="ED7D31"/>
          <w:lang w:eastAsia="zh-CN"/>
        </w:rPr>
        <w:t>试行</w:t>
      </w:r>
      <w:r w:rsidRPr="00B558D2">
        <w:rPr>
          <w:spacing w:val="23"/>
          <w:shd w:val="clear" w:color="auto" w:fill="ED7D31"/>
          <w:lang w:eastAsia="zh-CN"/>
        </w:rPr>
        <w:t>)&gt;</w:t>
      </w:r>
      <w:r w:rsidRPr="00B558D2">
        <w:rPr>
          <w:spacing w:val="23"/>
          <w:shd w:val="clear" w:color="auto" w:fill="ED7D31"/>
          <w:lang w:eastAsia="zh-CN"/>
        </w:rPr>
        <w:t>细化的补充通</w:t>
      </w:r>
      <w:r w:rsidRPr="00B558D2">
        <w:rPr>
          <w:spacing w:val="22"/>
          <w:shd w:val="clear" w:color="auto" w:fill="ED7D31"/>
          <w:lang w:eastAsia="zh-CN"/>
        </w:rPr>
        <w:t>知》</w:t>
      </w:r>
      <w:bookmarkEnd w:id="1"/>
      <w:bookmarkEnd w:id="2"/>
      <w:r>
        <w:rPr>
          <w:spacing w:val="22"/>
          <w:lang w:eastAsia="zh-CN"/>
        </w:rPr>
        <w:t>(</w:t>
      </w:r>
      <w:r>
        <w:rPr>
          <w:spacing w:val="22"/>
          <w:lang w:eastAsia="zh-CN"/>
        </w:rPr>
        <w:t>开府发〔</w:t>
      </w:r>
      <w:r>
        <w:rPr>
          <w:spacing w:val="22"/>
          <w:lang w:eastAsia="zh-CN"/>
        </w:rPr>
        <w:t>2017</w:t>
      </w:r>
      <w:r>
        <w:rPr>
          <w:spacing w:val="22"/>
          <w:lang w:eastAsia="zh-CN"/>
        </w:rPr>
        <w:t>〕</w:t>
      </w:r>
      <w:r>
        <w:rPr>
          <w:spacing w:val="22"/>
          <w:lang w:eastAsia="zh-CN"/>
        </w:rPr>
        <w:t>18</w:t>
      </w:r>
      <w:r>
        <w:rPr>
          <w:spacing w:val="22"/>
          <w:lang w:eastAsia="zh-CN"/>
        </w:rPr>
        <w:t>号文</w:t>
      </w:r>
      <w:r>
        <w:rPr>
          <w:lang w:eastAsia="zh-CN"/>
        </w:rPr>
        <w:t xml:space="preserve"> </w:t>
      </w:r>
      <w:r>
        <w:rPr>
          <w:spacing w:val="15"/>
          <w:lang w:eastAsia="zh-CN"/>
        </w:rPr>
        <w:t>件</w:t>
      </w:r>
      <w:r>
        <w:rPr>
          <w:spacing w:val="15"/>
          <w:lang w:eastAsia="zh-CN"/>
        </w:rPr>
        <w:t>)</w:t>
      </w:r>
      <w:r>
        <w:rPr>
          <w:spacing w:val="15"/>
          <w:lang w:eastAsia="zh-CN"/>
        </w:rPr>
        <w:t>等有关规定据实补偿。</w:t>
      </w:r>
    </w:p>
    <w:p w:rsidR="00584BCD" w:rsidRDefault="00623014">
      <w:pPr>
        <w:spacing w:before="11" w:line="214" w:lineRule="auto"/>
        <w:ind w:left="669"/>
        <w:rPr>
          <w:rFonts w:ascii="黑体" w:eastAsia="黑体" w:hAnsi="黑体" w:cs="黑体"/>
          <w:sz w:val="30"/>
          <w:szCs w:val="30"/>
          <w:lang w:eastAsia="zh-CN"/>
        </w:rPr>
      </w:pPr>
      <w:r>
        <w:rPr>
          <w:rFonts w:ascii="黑体" w:eastAsia="黑体" w:hAnsi="黑体" w:cs="黑体"/>
          <w:spacing w:val="8"/>
          <w:sz w:val="30"/>
          <w:szCs w:val="30"/>
          <w:lang w:eastAsia="zh-CN"/>
        </w:rPr>
        <w:t>五、被征地农业人口安置办法</w:t>
      </w:r>
    </w:p>
    <w:p w:rsidR="00584BCD" w:rsidRDefault="00623014">
      <w:pPr>
        <w:pStyle w:val="a3"/>
        <w:spacing w:line="215" w:lineRule="auto"/>
        <w:ind w:left="669"/>
        <w:rPr>
          <w:lang w:eastAsia="zh-CN"/>
        </w:rPr>
      </w:pPr>
      <w:r>
        <w:rPr>
          <w:spacing w:val="3"/>
          <w:lang w:eastAsia="zh-CN"/>
        </w:rPr>
        <w:t>采取货币安置和社保安置相结合。</w:t>
      </w:r>
    </w:p>
    <w:p w:rsidR="00584BCD" w:rsidRDefault="00623014">
      <w:pPr>
        <w:spacing w:before="1" w:line="222" w:lineRule="auto"/>
        <w:ind w:left="674"/>
        <w:outlineLvl w:val="2"/>
        <w:rPr>
          <w:rFonts w:ascii="黑体" w:eastAsia="黑体" w:hAnsi="黑体" w:cs="黑体"/>
          <w:sz w:val="30"/>
          <w:szCs w:val="30"/>
          <w:lang w:eastAsia="zh-CN"/>
        </w:rPr>
      </w:pPr>
      <w:r>
        <w:rPr>
          <w:rFonts w:ascii="黑体" w:eastAsia="黑体" w:hAnsi="黑体" w:cs="黑体"/>
          <w:b/>
          <w:bCs/>
          <w:spacing w:val="-10"/>
          <w:sz w:val="30"/>
          <w:szCs w:val="30"/>
          <w:lang w:eastAsia="zh-CN"/>
        </w:rPr>
        <w:t>六、其</w:t>
      </w:r>
      <w:r>
        <w:rPr>
          <w:rFonts w:ascii="黑体" w:eastAsia="黑体" w:hAnsi="黑体" w:cs="黑体"/>
          <w:spacing w:val="18"/>
          <w:sz w:val="30"/>
          <w:szCs w:val="30"/>
          <w:lang w:eastAsia="zh-CN"/>
        </w:rPr>
        <w:t xml:space="preserve">  </w:t>
      </w:r>
      <w:r>
        <w:rPr>
          <w:rFonts w:ascii="黑体" w:eastAsia="黑体" w:hAnsi="黑体" w:cs="黑体"/>
          <w:b/>
          <w:bCs/>
          <w:spacing w:val="-10"/>
          <w:sz w:val="30"/>
          <w:szCs w:val="30"/>
          <w:lang w:eastAsia="zh-CN"/>
        </w:rPr>
        <w:t>他</w:t>
      </w:r>
    </w:p>
    <w:p w:rsidR="00584BCD" w:rsidRDefault="00623014">
      <w:pPr>
        <w:pStyle w:val="a3"/>
        <w:spacing w:before="9" w:line="212" w:lineRule="auto"/>
        <w:ind w:left="39" w:right="80" w:firstLine="630"/>
        <w:jc w:val="both"/>
        <w:rPr>
          <w:lang w:eastAsia="zh-CN"/>
        </w:rPr>
      </w:pPr>
      <w:r>
        <w:rPr>
          <w:spacing w:val="7"/>
          <w:lang w:eastAsia="zh-CN"/>
        </w:rPr>
        <w:t>被征地农村集体经济组织、农村村民或者其他权利人对征地补偿安置方</w:t>
      </w:r>
      <w:r>
        <w:rPr>
          <w:spacing w:val="1"/>
          <w:lang w:eastAsia="zh-CN"/>
        </w:rPr>
        <w:t xml:space="preserve"> </w:t>
      </w:r>
      <w:r>
        <w:rPr>
          <w:spacing w:val="14"/>
          <w:lang w:eastAsia="zh-CN"/>
        </w:rPr>
        <w:t>案有不同意见的，应当在征地补偿安置方案公告之日起</w:t>
      </w:r>
      <w:r>
        <w:rPr>
          <w:spacing w:val="14"/>
          <w:lang w:eastAsia="zh-CN"/>
        </w:rPr>
        <w:t>10</w:t>
      </w:r>
      <w:r>
        <w:rPr>
          <w:spacing w:val="14"/>
          <w:lang w:eastAsia="zh-CN"/>
        </w:rPr>
        <w:t>个工作日内以书</w:t>
      </w:r>
      <w:r>
        <w:rPr>
          <w:spacing w:val="4"/>
          <w:lang w:eastAsia="zh-CN"/>
        </w:rPr>
        <w:t xml:space="preserve"> </w:t>
      </w:r>
      <w:r>
        <w:rPr>
          <w:spacing w:val="7"/>
          <w:lang w:eastAsia="zh-CN"/>
        </w:rPr>
        <w:t>面形式向开阳县自然资源局提出，逾期未</w:t>
      </w:r>
      <w:r>
        <w:rPr>
          <w:rFonts w:hint="eastAsia"/>
          <w:spacing w:val="7"/>
          <w:lang w:eastAsia="zh-CN"/>
        </w:rPr>
        <w:t>提</w:t>
      </w:r>
      <w:r>
        <w:rPr>
          <w:spacing w:val="7"/>
          <w:lang w:eastAsia="zh-CN"/>
        </w:rPr>
        <w:t>出的</w:t>
      </w:r>
      <w:r>
        <w:rPr>
          <w:spacing w:val="6"/>
          <w:lang w:eastAsia="zh-CN"/>
        </w:rPr>
        <w:t>，视为无意见。</w:t>
      </w:r>
    </w:p>
    <w:p w:rsidR="00584BCD" w:rsidRDefault="00623014">
      <w:pPr>
        <w:pStyle w:val="a3"/>
        <w:spacing w:line="223" w:lineRule="auto"/>
        <w:ind w:left="669"/>
        <w:rPr>
          <w:lang w:eastAsia="zh-CN"/>
        </w:rPr>
      </w:pPr>
      <w:r>
        <w:rPr>
          <w:spacing w:val="-4"/>
          <w:lang w:eastAsia="zh-CN"/>
        </w:rPr>
        <w:t>特此公告</w:t>
      </w:r>
    </w:p>
    <w:p w:rsidR="00584BCD" w:rsidRDefault="00584BCD">
      <w:pPr>
        <w:rPr>
          <w:lang w:eastAsia="zh-CN"/>
        </w:rPr>
      </w:pPr>
    </w:p>
    <w:p w:rsidR="00584BCD" w:rsidRDefault="00584BCD">
      <w:pPr>
        <w:spacing w:line="241" w:lineRule="auto"/>
        <w:rPr>
          <w:lang w:eastAsia="zh-CN"/>
        </w:rPr>
      </w:pPr>
    </w:p>
    <w:p w:rsidR="00584BCD" w:rsidRDefault="00584BCD">
      <w:pPr>
        <w:spacing w:line="241" w:lineRule="auto"/>
        <w:rPr>
          <w:lang w:eastAsia="zh-CN"/>
        </w:rPr>
      </w:pPr>
    </w:p>
    <w:p w:rsidR="00584BCD" w:rsidRDefault="00584BCD">
      <w:pPr>
        <w:spacing w:line="241" w:lineRule="auto"/>
        <w:rPr>
          <w:lang w:eastAsia="zh-CN"/>
        </w:rPr>
      </w:pPr>
    </w:p>
    <w:p w:rsidR="00584BCD" w:rsidRDefault="00623014">
      <w:pPr>
        <w:pStyle w:val="a3"/>
        <w:spacing w:before="98" w:line="215" w:lineRule="auto"/>
        <w:ind w:left="6139"/>
        <w:rPr>
          <w:lang w:eastAsia="zh-CN"/>
        </w:rPr>
      </w:pPr>
      <w:r>
        <w:rPr>
          <w:spacing w:val="6"/>
          <w:lang w:eastAsia="zh-CN"/>
        </w:rPr>
        <w:t>开阳县自然资源局</w:t>
      </w:r>
    </w:p>
    <w:p w:rsidR="00584BCD" w:rsidRDefault="00623014">
      <w:pPr>
        <w:pStyle w:val="a3"/>
        <w:spacing w:line="222" w:lineRule="auto"/>
        <w:ind w:left="6749"/>
      </w:pPr>
      <w:r>
        <w:rPr>
          <w:spacing w:val="39"/>
        </w:rPr>
        <w:t>2019</w:t>
      </w:r>
      <w:r>
        <w:rPr>
          <w:spacing w:val="39"/>
        </w:rPr>
        <w:t>年</w:t>
      </w:r>
      <w:r>
        <w:rPr>
          <w:spacing w:val="39"/>
        </w:rPr>
        <w:t>6</w:t>
      </w:r>
      <w:r>
        <w:rPr>
          <w:spacing w:val="39"/>
        </w:rPr>
        <w:t>月</w:t>
      </w:r>
      <w:r>
        <w:rPr>
          <w:spacing w:val="39"/>
        </w:rPr>
        <w:t>20</w:t>
      </w:r>
      <w:r>
        <w:rPr>
          <w:spacing w:val="39"/>
        </w:rPr>
        <w:t>日</w:t>
      </w:r>
    </w:p>
    <w:sectPr w:rsidR="00584BCD">
      <w:pgSz w:w="11910" w:h="16840"/>
      <w:pgMar w:top="1431" w:right="1120" w:bottom="0" w:left="5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014" w:rsidRDefault="00623014">
      <w:r>
        <w:separator/>
      </w:r>
    </w:p>
  </w:endnote>
  <w:endnote w:type="continuationSeparator" w:id="0">
    <w:p w:rsidR="00623014" w:rsidRDefault="0062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014" w:rsidRDefault="00623014">
      <w:r>
        <w:separator/>
      </w:r>
    </w:p>
  </w:footnote>
  <w:footnote w:type="continuationSeparator" w:id="0">
    <w:p w:rsidR="00623014" w:rsidRDefault="00623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rsids>
    <w:rsidRoot w:val="00584BCD"/>
    <w:rsid w:val="00584BCD"/>
    <w:rsid w:val="00623014"/>
    <w:rsid w:val="00B558D2"/>
    <w:rsid w:val="1AE94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C93B8-0EAB-4CF3-BE4F-564B8D3B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0"/>
      <w:szCs w:val="30"/>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2025-06-04T15:34:00Z</dcterms:created>
  <dcterms:modified xsi:type="dcterms:W3CDTF">2025-06-04T07:38:00Z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2025-06-04T15:34:45Z</vt:filetime>
  </property>
  <property fmtid="{D5CDD505-2E9C-101B-9397-08002B2CF9AE}" pid="4" name="UsrData">
    <vt:lpwstr>683ff7117ff865001f5a9ce9wl</vt:lpwstr>
  </property>
  <property fmtid="{D5CDD505-2E9C-101B-9397-08002B2CF9AE}" pid="5" name="KSOTemplateDocerSaveRecord">
    <vt:lpwstr>eyJoZGlkIjoiMjM1N2IwYzY5MDdlN2M3NzBhMDdjNzBjNWYyODNjNTciLCJ1c2VySWQiOiIzMzIzOTY1MzYifQ==</vt:lpwstr>
  </property>
  <property fmtid="{D5CDD505-2E9C-101B-9397-08002B2CF9AE}" pid="6" name="KSOProductBuildVer">
    <vt:lpwstr>2052-12.1.0.20784</vt:lpwstr>
  </property>
  <property fmtid="{D5CDD505-2E9C-101B-9397-08002B2CF9AE}" pid="7" name="ICV">
    <vt:lpwstr>936A867FA2124CA8B25627B0CD94598A_12</vt:lpwstr>
  </property>
</Properties>
</file>