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EE2" w:rsidRDefault="0090010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开阳县</w:t>
      </w:r>
      <w:r>
        <w:rPr>
          <w:rFonts w:ascii="方正小标宋简体" w:eastAsia="方正小标宋简体" w:hAnsi="方正小标宋简体" w:cs="方正小标宋简体" w:hint="eastAsia"/>
          <w:sz w:val="44"/>
          <w:szCs w:val="44"/>
        </w:rPr>
        <w:t>云开街道顶兆小学</w:t>
      </w: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年项目支出绩效</w:t>
      </w:r>
    </w:p>
    <w:p w:rsidR="006A0EE2" w:rsidRDefault="00900103">
      <w:pPr>
        <w:jc w:val="center"/>
        <w:rPr>
          <w:rFonts w:ascii="方正小标宋简体" w:eastAsia="方正小标宋简体" w:hAnsi="方正小标宋简体" w:cs="方正小标宋简体"/>
          <w:sz w:val="44"/>
          <w:szCs w:val="44"/>
          <w:highlight w:val="yellow"/>
        </w:rPr>
      </w:pPr>
      <w:r>
        <w:rPr>
          <w:rFonts w:ascii="方正小标宋简体" w:eastAsia="方正小标宋简体" w:hAnsi="方正小标宋简体" w:cs="方正小标宋简体" w:hint="eastAsia"/>
          <w:sz w:val="44"/>
          <w:szCs w:val="44"/>
        </w:rPr>
        <w:t>自评报告</w:t>
      </w:r>
    </w:p>
    <w:p w:rsidR="006A0EE2" w:rsidRDefault="00900103">
      <w:pPr>
        <w:ind w:firstLineChars="200" w:firstLine="640"/>
        <w:rPr>
          <w:rFonts w:ascii="黑体" w:eastAsia="黑体" w:hAnsi="黑体" w:cs="黑体"/>
          <w:sz w:val="32"/>
          <w:szCs w:val="32"/>
        </w:rPr>
      </w:pPr>
      <w:r>
        <w:rPr>
          <w:rFonts w:ascii="黑体" w:eastAsia="黑体" w:hAnsi="黑体" w:cs="黑体" w:hint="eastAsia"/>
          <w:sz w:val="32"/>
          <w:szCs w:val="32"/>
        </w:rPr>
        <w:t>一、部门基本情况</w:t>
      </w:r>
    </w:p>
    <w:p w:rsidR="006A0EE2" w:rsidRDefault="0090010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（一）部门概况</w:t>
      </w:r>
    </w:p>
    <w:p w:rsidR="006A0EE2" w:rsidRDefault="0090010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开阳县云开街道顶兆小学</w:t>
      </w:r>
      <w:r>
        <w:rPr>
          <w:rFonts w:ascii="仿宋_GB2312" w:eastAsia="仿宋_GB2312" w:hAnsi="仿宋_GB2312" w:cs="仿宋_GB2312" w:hint="eastAsia"/>
          <w:kern w:val="0"/>
          <w:sz w:val="32"/>
          <w:szCs w:val="32"/>
        </w:rPr>
        <w:t>是一个财政全额拨款的事业单位。单位现有校长</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名</w:t>
      </w:r>
      <w:r>
        <w:rPr>
          <w:rFonts w:ascii="仿宋_GB2312" w:eastAsia="仿宋_GB2312" w:hAnsi="仿宋_GB2312" w:cs="仿宋_GB2312" w:hint="eastAsia"/>
          <w:kern w:val="0"/>
          <w:sz w:val="32"/>
          <w:szCs w:val="32"/>
        </w:rPr>
        <w:t>，本单位内</w:t>
      </w:r>
      <w:r>
        <w:rPr>
          <w:rFonts w:ascii="仿宋_GB2312" w:eastAsia="仿宋_GB2312" w:hAnsi="仿宋_GB2312" w:cs="仿宋_GB2312" w:hint="eastAsia"/>
          <w:kern w:val="0"/>
          <w:sz w:val="32"/>
          <w:szCs w:val="32"/>
        </w:rPr>
        <w:t>设</w:t>
      </w:r>
      <w:r>
        <w:rPr>
          <w:rFonts w:ascii="仿宋_GB2312" w:eastAsia="仿宋_GB2312" w:hAnsi="仿宋_GB2312" w:cs="仿宋_GB2312" w:hint="eastAsia"/>
          <w:kern w:val="0"/>
          <w:sz w:val="32"/>
          <w:szCs w:val="32"/>
        </w:rPr>
        <w:t>3</w:t>
      </w:r>
      <w:bookmarkStart w:id="0" w:name="_GoBack"/>
      <w:bookmarkEnd w:id="0"/>
      <w:r>
        <w:rPr>
          <w:rFonts w:ascii="仿宋_GB2312" w:eastAsia="仿宋_GB2312" w:hAnsi="仿宋_GB2312" w:cs="仿宋_GB2312" w:hint="eastAsia"/>
          <w:kern w:val="0"/>
          <w:sz w:val="32"/>
          <w:szCs w:val="32"/>
        </w:rPr>
        <w:t>个</w:t>
      </w:r>
      <w:r>
        <w:rPr>
          <w:rFonts w:ascii="仿宋_GB2312" w:eastAsia="仿宋_GB2312" w:hAnsi="仿宋_GB2312" w:cs="仿宋_GB2312" w:hint="eastAsia"/>
          <w:kern w:val="0"/>
          <w:sz w:val="32"/>
          <w:szCs w:val="32"/>
        </w:rPr>
        <w:t>处室（</w:t>
      </w:r>
      <w:r>
        <w:rPr>
          <w:rFonts w:ascii="仿宋_GB2312" w:eastAsia="仿宋_GB2312" w:hAnsi="仿宋_GB2312" w:cs="仿宋_GB2312" w:hint="eastAsia"/>
          <w:kern w:val="0"/>
          <w:sz w:val="32"/>
          <w:szCs w:val="32"/>
        </w:rPr>
        <w:t>办公室、教务处</w:t>
      </w:r>
      <w:r>
        <w:rPr>
          <w:rFonts w:ascii="仿宋_GB2312" w:eastAsia="仿宋_GB2312" w:hAnsi="仿宋_GB2312" w:cs="仿宋_GB2312" w:hint="eastAsia"/>
          <w:kern w:val="0"/>
          <w:sz w:val="32"/>
          <w:szCs w:val="32"/>
        </w:rPr>
        <w:t>、少先队大队部）</w:t>
      </w:r>
      <w:r>
        <w:rPr>
          <w:rFonts w:ascii="仿宋_GB2312" w:eastAsia="仿宋_GB2312" w:hAnsi="仿宋_GB2312" w:cs="仿宋_GB2312" w:hint="eastAsia"/>
          <w:sz w:val="32"/>
          <w:szCs w:val="32"/>
        </w:rPr>
        <w:t xml:space="preserve"> </w:t>
      </w:r>
    </w:p>
    <w:p w:rsidR="006A0EE2" w:rsidRDefault="00900103">
      <w:pPr>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（二）部门基本职责</w:t>
      </w:r>
    </w:p>
    <w:p w:rsidR="006A0EE2" w:rsidRDefault="00900103">
      <w:pPr>
        <w:keepNext/>
        <w:keepLines/>
        <w:spacing w:line="560" w:lineRule="exact"/>
        <w:ind w:firstLine="640"/>
        <w:rPr>
          <w:rFonts w:ascii="仿宋_GB2312" w:eastAsia="仿宋_GB2312" w:hAnsi="仿宋_GB2312" w:cs="仿宋_GB2312"/>
          <w:color w:val="FF0000"/>
          <w:sz w:val="32"/>
          <w:szCs w:val="32"/>
          <w:highlight w:val="white"/>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组</w:t>
      </w:r>
      <w:r>
        <w:rPr>
          <w:rFonts w:ascii="仿宋_GB2312" w:eastAsia="仿宋_GB2312" w:hAnsi="仿宋_GB2312" w:cs="仿宋_GB2312" w:hint="eastAsia"/>
          <w:sz w:val="32"/>
          <w:szCs w:val="32"/>
        </w:rPr>
        <w:t>织全校教师对小学义务教育实施全面管理，促进基础教育发展。小学学历教育及相关社会服务。</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管</w:t>
      </w:r>
      <w:r>
        <w:rPr>
          <w:rFonts w:ascii="仿宋_GB2312" w:eastAsia="仿宋_GB2312" w:hAnsi="仿宋_GB2312" w:cs="仿宋_GB2312" w:hint="eastAsia"/>
          <w:sz w:val="32"/>
          <w:szCs w:val="32"/>
        </w:rPr>
        <w:t>好用</w:t>
      </w:r>
      <w:r>
        <w:rPr>
          <w:rFonts w:ascii="仿宋_GB2312" w:eastAsia="仿宋_GB2312" w:hAnsi="仿宋_GB2312" w:cs="仿宋_GB2312" w:hint="eastAsia"/>
          <w:sz w:val="32"/>
          <w:szCs w:val="32"/>
        </w:rPr>
        <w:t>好</w:t>
      </w:r>
      <w:r>
        <w:rPr>
          <w:rFonts w:ascii="仿宋_GB2312" w:eastAsia="仿宋_GB2312" w:hAnsi="仿宋_GB2312" w:cs="仿宋_GB2312" w:hint="eastAsia"/>
          <w:sz w:val="32"/>
          <w:szCs w:val="32"/>
        </w:rPr>
        <w:t>教育</w:t>
      </w:r>
      <w:r>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管理好学校资产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规范学校办学行为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提高教育教学质量。</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提高</w:t>
      </w:r>
      <w:r>
        <w:rPr>
          <w:rFonts w:ascii="仿宋_GB2312" w:eastAsia="仿宋_GB2312" w:hAnsi="仿宋_GB2312" w:cs="仿宋_GB2312" w:hint="eastAsia"/>
          <w:sz w:val="32"/>
          <w:szCs w:val="32"/>
        </w:rPr>
        <w:t>全校</w:t>
      </w:r>
      <w:r>
        <w:rPr>
          <w:rFonts w:ascii="仿宋_GB2312" w:eastAsia="仿宋_GB2312" w:hAnsi="仿宋_GB2312" w:cs="仿宋_GB2312" w:hint="eastAsia"/>
          <w:sz w:val="32"/>
          <w:szCs w:val="32"/>
        </w:rPr>
        <w:t>教职工的工作积极性及教育水平。</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按时</w:t>
      </w:r>
      <w:r>
        <w:rPr>
          <w:rFonts w:ascii="仿宋_GB2312" w:eastAsia="仿宋_GB2312" w:hAnsi="仿宋_GB2312" w:cs="仿宋_GB2312" w:hint="eastAsia"/>
          <w:sz w:val="32"/>
          <w:szCs w:val="32"/>
        </w:rPr>
        <w:t>完成上级部门交</w:t>
      </w:r>
      <w:r>
        <w:rPr>
          <w:rFonts w:ascii="仿宋_GB2312" w:eastAsia="仿宋_GB2312" w:hAnsi="仿宋_GB2312" w:cs="仿宋_GB2312" w:hint="eastAsia"/>
          <w:sz w:val="32"/>
          <w:szCs w:val="32"/>
        </w:rPr>
        <w:t>给</w:t>
      </w:r>
      <w:r>
        <w:rPr>
          <w:rFonts w:ascii="仿宋_GB2312" w:eastAsia="仿宋_GB2312" w:hAnsi="仿宋_GB2312" w:cs="仿宋_GB2312" w:hint="eastAsia"/>
          <w:sz w:val="32"/>
          <w:szCs w:val="32"/>
        </w:rPr>
        <w:t>的有关任务。</w:t>
      </w:r>
    </w:p>
    <w:p w:rsidR="006A0EE2" w:rsidRDefault="00900103">
      <w:pPr>
        <w:ind w:firstLineChars="200" w:firstLine="643"/>
        <w:rPr>
          <w:rFonts w:ascii="黑体" w:eastAsia="黑体" w:hAnsi="黑体" w:cs="黑体"/>
          <w:sz w:val="32"/>
          <w:szCs w:val="32"/>
        </w:rPr>
      </w:pPr>
      <w:r>
        <w:rPr>
          <w:rFonts w:ascii="黑体" w:eastAsia="黑体" w:hAnsi="黑体" w:cs="黑体" w:hint="eastAsia"/>
          <w:b/>
          <w:bCs/>
          <w:sz w:val="32"/>
          <w:szCs w:val="32"/>
        </w:rPr>
        <w:t>二、项目概况</w:t>
      </w:r>
    </w:p>
    <w:p w:rsidR="006A0EE2" w:rsidRDefault="0090010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（一）义务教育生均公用经费：</w:t>
      </w:r>
    </w:p>
    <w:p w:rsidR="006A0EE2" w:rsidRDefault="0090010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为落实城乡义务教育经费保障机制，各级财政部门按生均公用经费定额标准及公用经费补助相关管理规定补助的经费。主要用于保障学校正常运转，完成教育教学活动和其他日常工作任务等方面的支出。</w:t>
      </w:r>
    </w:p>
    <w:p w:rsidR="006A0EE2" w:rsidRDefault="0090010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（二）义务教育学生营养改善计划：</w:t>
      </w:r>
    </w:p>
    <w:p w:rsidR="006A0EE2" w:rsidRDefault="0090010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为了有效改善农村少儿的营养状况和健康素质，根据《国务院办公厅关于实施农村义务教育学生营养改善计划的意见》及省、</w:t>
      </w:r>
      <w:r>
        <w:rPr>
          <w:rFonts w:ascii="仿宋_GB2312" w:eastAsia="仿宋_GB2312" w:hAnsi="仿宋_GB2312" w:cs="仿宋_GB2312" w:hint="eastAsia"/>
          <w:sz w:val="32"/>
          <w:szCs w:val="32"/>
        </w:rPr>
        <w:lastRenderedPageBreak/>
        <w:t>市关于农村义务教育学生营</w:t>
      </w:r>
      <w:r>
        <w:rPr>
          <w:rFonts w:ascii="仿宋_GB2312" w:eastAsia="仿宋_GB2312" w:hAnsi="仿宋_GB2312" w:cs="仿宋_GB2312" w:hint="eastAsia"/>
          <w:sz w:val="32"/>
          <w:szCs w:val="32"/>
        </w:rPr>
        <w:t>养改善计划有关规定实施农村义务教育阶段学生营养改善计划，补助资金全额用于农村义务教育学生膳食补助。</w:t>
      </w:r>
    </w:p>
    <w:p w:rsidR="006A0EE2" w:rsidRDefault="0090010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（三）义务教育阶段家庭经济困难学生生活补助：</w:t>
      </w:r>
    </w:p>
    <w:p w:rsidR="006A0EE2" w:rsidRDefault="0090010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根据《国务院关于进一步完善城乡义务教育经费保障机制的通知》及财政部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教育部《关于城乡义务教育补助经费管理办法》，对城乡义务教育学生（含民办学校学生）免除学杂费、免费提供教科书、对家庭经济困难学生补助生活费。</w:t>
      </w:r>
    </w:p>
    <w:p w:rsidR="006A0EE2" w:rsidRDefault="00900103">
      <w:pPr>
        <w:numPr>
          <w:ilvl w:val="0"/>
          <w:numId w:val="1"/>
        </w:numPr>
        <w:ind w:firstLineChars="200" w:firstLine="643"/>
        <w:rPr>
          <w:rFonts w:ascii="黑体" w:eastAsia="黑体" w:hAnsi="黑体" w:cs="黑体"/>
          <w:b/>
          <w:bCs/>
          <w:sz w:val="32"/>
          <w:szCs w:val="32"/>
        </w:rPr>
      </w:pPr>
      <w:r>
        <w:rPr>
          <w:rFonts w:ascii="黑体" w:eastAsia="黑体" w:hAnsi="黑体" w:cs="黑体" w:hint="eastAsia"/>
          <w:b/>
          <w:bCs/>
          <w:sz w:val="32"/>
          <w:szCs w:val="32"/>
        </w:rPr>
        <w:t>项目绩效目标</w:t>
      </w:r>
    </w:p>
    <w:p w:rsidR="006A0EE2" w:rsidRDefault="00900103">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城乡义务教育生均公用经费</w:t>
      </w:r>
    </w:p>
    <w:p w:rsidR="006A0EE2" w:rsidRDefault="00900103">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保障义务教育学校正常运转，完成教育教学活动和其他日常工作任务等；</w:t>
      </w: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改善农村义务教育学校办学条件，推进</w:t>
      </w:r>
      <w:r>
        <w:rPr>
          <w:rFonts w:ascii="仿宋_GB2312" w:eastAsia="仿宋_GB2312" w:hAnsi="仿宋_GB2312" w:cs="仿宋_GB2312" w:hint="eastAsia"/>
          <w:sz w:val="32"/>
          <w:szCs w:val="32"/>
        </w:rPr>
        <w:t>义务教育均衡发展；</w:t>
      </w: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落实义务教育阶段免除学杂费政策。</w:t>
      </w:r>
    </w:p>
    <w:p w:rsidR="006A0EE2" w:rsidRDefault="00900103">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sz w:val="32"/>
          <w:szCs w:val="32"/>
        </w:rPr>
        <w:t>农村义务教育学生营养改善计划资金</w:t>
      </w:r>
    </w:p>
    <w:p w:rsidR="006A0EE2" w:rsidRDefault="00900103">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在农村义务教育学校实施营养改善计划，改善农村义务教育学生营养状况，促进农村义务教育学生健康成长；</w:t>
      </w: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义务教育学校每生每天补助</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学前幼儿每天补助</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惠及学生</w:t>
      </w:r>
      <w:r>
        <w:rPr>
          <w:rFonts w:ascii="仿宋_GB2312" w:eastAsia="仿宋_GB2312" w:hAnsi="仿宋_GB2312" w:cs="仿宋_GB2312" w:hint="eastAsia"/>
          <w:sz w:val="32"/>
          <w:szCs w:val="32"/>
        </w:rPr>
        <w:t>128</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落实中央、省、市关于义务教育阶段学生营养改善计划政策，有效减轻义务教育学生家庭经济负担。</w:t>
      </w:r>
    </w:p>
    <w:p w:rsidR="006A0EE2" w:rsidRDefault="00900103">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sz w:val="32"/>
          <w:szCs w:val="32"/>
        </w:rPr>
        <w:t>城乡义务教育阶段家庭经济困难学生生活补助专项资金</w:t>
      </w:r>
    </w:p>
    <w:p w:rsidR="006A0EE2" w:rsidRDefault="00900103">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按照义务教育阶段家庭经济困难学生人数，落实家庭经济困难学生生活费补助政策；</w:t>
      </w: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保障义务教育阶段家庭经济</w:t>
      </w:r>
      <w:r>
        <w:rPr>
          <w:rFonts w:ascii="仿宋_GB2312" w:eastAsia="仿宋_GB2312" w:hAnsi="仿宋_GB2312" w:cs="仿宋_GB2312" w:hint="eastAsia"/>
          <w:sz w:val="32"/>
          <w:szCs w:val="32"/>
        </w:rPr>
        <w:lastRenderedPageBreak/>
        <w:t>困难学生不因贫困而辍学；</w:t>
      </w: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切实减轻受助学生家庭经济负担。</w:t>
      </w:r>
      <w:r>
        <w:rPr>
          <w:rFonts w:ascii="仿宋_GB2312" w:eastAsia="仿宋_GB2312" w:hAnsi="仿宋_GB2312" w:cs="仿宋_GB2312" w:hint="eastAsia"/>
          <w:sz w:val="32"/>
          <w:szCs w:val="32"/>
        </w:rPr>
        <w:t xml:space="preserve"> </w:t>
      </w:r>
    </w:p>
    <w:p w:rsidR="006A0EE2" w:rsidRDefault="00900103">
      <w:pPr>
        <w:ind w:firstLineChars="200" w:firstLine="643"/>
        <w:rPr>
          <w:rFonts w:ascii="黑体" w:eastAsia="黑体" w:hAnsi="黑体" w:cs="黑体"/>
          <w:sz w:val="32"/>
          <w:szCs w:val="32"/>
        </w:rPr>
      </w:pPr>
      <w:r>
        <w:rPr>
          <w:rFonts w:ascii="黑体" w:eastAsia="黑体" w:hAnsi="黑体" w:cs="黑体" w:hint="eastAsia"/>
          <w:b/>
          <w:bCs/>
          <w:sz w:val="32"/>
          <w:szCs w:val="32"/>
        </w:rPr>
        <w:t>四、资金申报及批复情况</w:t>
      </w:r>
    </w:p>
    <w:p w:rsidR="006A0EE2" w:rsidRDefault="0090010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（一）资金下达情况</w:t>
      </w:r>
    </w:p>
    <w:p w:rsidR="006A0EE2" w:rsidRDefault="0090010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开财预</w:t>
      </w:r>
      <w:r>
        <w:rPr>
          <w:rFonts w:ascii="仿宋_GB2312" w:eastAsia="仿宋_GB2312" w:hAnsi="仿宋_GB2312" w:cs="仿宋_GB2312" w:hint="eastAsia"/>
          <w:sz w:val="32"/>
          <w:szCs w:val="32"/>
        </w:rPr>
        <w:t>[2022]1</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下达我校</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年秋季学期学前营养改善计划县级资金，</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年学前教育营养改善计划县级资金</w:t>
      </w:r>
      <w:r>
        <w:rPr>
          <w:rFonts w:ascii="仿宋_GB2312" w:eastAsia="仿宋_GB2312" w:hAnsi="仿宋_GB2312" w:cs="仿宋_GB2312" w:hint="eastAsia"/>
          <w:sz w:val="32"/>
          <w:szCs w:val="32"/>
        </w:rPr>
        <w:t>0.9080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年公办幼儿园及小学生均公用经费</w:t>
      </w:r>
      <w:r>
        <w:rPr>
          <w:rFonts w:ascii="仿宋_GB2312" w:eastAsia="仿宋_GB2312" w:hAnsi="仿宋_GB2312" w:cs="仿宋_GB2312" w:hint="eastAsia"/>
          <w:sz w:val="32"/>
          <w:szCs w:val="32"/>
        </w:rPr>
        <w:t>7.554</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[2019]235</w:t>
      </w:r>
      <w:r>
        <w:rPr>
          <w:rFonts w:ascii="仿宋_GB2312" w:eastAsia="仿宋_GB2312" w:hAnsi="仿宋_GB2312" w:cs="仿宋_GB2312" w:hint="eastAsia"/>
          <w:sz w:val="32"/>
          <w:szCs w:val="32"/>
        </w:rPr>
        <w:t>号，下达</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年秋季学期义务教育营养改善计划中央资金和</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年义务教育阶段学</w:t>
      </w:r>
      <w:r>
        <w:rPr>
          <w:rFonts w:ascii="仿宋_GB2312" w:eastAsia="仿宋_GB2312" w:hAnsi="仿宋_GB2312" w:cs="仿宋_GB2312" w:hint="eastAsia"/>
          <w:sz w:val="32"/>
          <w:szCs w:val="32"/>
        </w:rPr>
        <w:t>校营养改善计划中央资金</w:t>
      </w:r>
      <w:r>
        <w:rPr>
          <w:rFonts w:ascii="仿宋_GB2312" w:eastAsia="仿宋_GB2312" w:hAnsi="仿宋_GB2312" w:cs="仿宋_GB2312" w:hint="eastAsia"/>
          <w:sz w:val="32"/>
          <w:szCs w:val="32"/>
        </w:rPr>
        <w:t>1.3403</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[2021]153</w:t>
      </w:r>
      <w:r>
        <w:rPr>
          <w:rFonts w:ascii="仿宋_GB2312" w:eastAsia="仿宋_GB2312" w:hAnsi="仿宋_GB2312" w:cs="仿宋_GB2312" w:hint="eastAsia"/>
          <w:sz w:val="32"/>
          <w:szCs w:val="32"/>
        </w:rPr>
        <w:t>号下达</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年秋和</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年义务教育营养改善计划中央资金</w:t>
      </w:r>
      <w:r>
        <w:rPr>
          <w:rFonts w:ascii="仿宋_GB2312" w:eastAsia="仿宋_GB2312" w:hAnsi="仿宋_GB2312" w:cs="仿宋_GB2312" w:hint="eastAsia"/>
          <w:sz w:val="32"/>
          <w:szCs w:val="32"/>
        </w:rPr>
        <w:t>2.8824</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[2021]196</w:t>
      </w:r>
      <w:r>
        <w:rPr>
          <w:rFonts w:ascii="仿宋_GB2312" w:eastAsia="仿宋_GB2312" w:hAnsi="仿宋_GB2312" w:cs="仿宋_GB2312" w:hint="eastAsia"/>
          <w:sz w:val="32"/>
          <w:szCs w:val="32"/>
        </w:rPr>
        <w:t>号下达</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年春季学期义务教育家庭经济困难学生生活补助省级资金</w:t>
      </w:r>
      <w:r>
        <w:rPr>
          <w:rFonts w:ascii="仿宋_GB2312" w:eastAsia="仿宋_GB2312" w:hAnsi="仿宋_GB2312" w:cs="仿宋_GB2312" w:hint="eastAsia"/>
          <w:sz w:val="32"/>
          <w:szCs w:val="32"/>
        </w:rPr>
        <w:t>0.325</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[2021]197</w:t>
      </w:r>
      <w:r>
        <w:rPr>
          <w:rFonts w:ascii="仿宋_GB2312" w:eastAsia="仿宋_GB2312" w:hAnsi="仿宋_GB2312" w:cs="仿宋_GB2312" w:hint="eastAsia"/>
          <w:sz w:val="32"/>
          <w:szCs w:val="32"/>
        </w:rPr>
        <w:t>号下达</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年春季、秋季学期学前幼儿资助中央资金</w:t>
      </w:r>
      <w:r>
        <w:rPr>
          <w:rFonts w:ascii="仿宋_GB2312" w:eastAsia="仿宋_GB2312" w:hAnsi="仿宋_GB2312" w:cs="仿宋_GB2312" w:hint="eastAsia"/>
          <w:sz w:val="32"/>
          <w:szCs w:val="32"/>
        </w:rPr>
        <w:t>0.075</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[2021]203</w:t>
      </w:r>
      <w:r>
        <w:rPr>
          <w:rFonts w:ascii="仿宋_GB2312" w:eastAsia="仿宋_GB2312" w:hAnsi="仿宋_GB2312" w:cs="仿宋_GB2312" w:hint="eastAsia"/>
          <w:sz w:val="32"/>
          <w:szCs w:val="32"/>
        </w:rPr>
        <w:t>号下达</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年义务教育阶段学校营养改善计划中央资金（第一批）</w:t>
      </w:r>
      <w:r>
        <w:rPr>
          <w:rFonts w:ascii="仿宋_GB2312" w:eastAsia="仿宋_GB2312" w:hAnsi="仿宋_GB2312" w:cs="仿宋_GB2312" w:hint="eastAsia"/>
          <w:sz w:val="32"/>
          <w:szCs w:val="32"/>
        </w:rPr>
        <w:t>8.2603</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[2021]209</w:t>
      </w:r>
      <w:r>
        <w:rPr>
          <w:rFonts w:ascii="仿宋_GB2312" w:eastAsia="仿宋_GB2312" w:hAnsi="仿宋_GB2312" w:cs="仿宋_GB2312" w:hint="eastAsia"/>
          <w:sz w:val="32"/>
          <w:szCs w:val="32"/>
        </w:rPr>
        <w:t>号下达</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年城乡义务教育阶段公用经费中央资金（</w:t>
      </w:r>
      <w:r>
        <w:rPr>
          <w:rFonts w:ascii="仿宋_GB2312" w:eastAsia="仿宋_GB2312" w:hAnsi="仿宋_GB2312" w:cs="仿宋_GB2312" w:hint="eastAsia"/>
          <w:sz w:val="32"/>
          <w:szCs w:val="32"/>
        </w:rPr>
        <w:t>第一批）及省级资金</w:t>
      </w:r>
      <w:r>
        <w:rPr>
          <w:rFonts w:ascii="仿宋_GB2312" w:eastAsia="仿宋_GB2312" w:hAnsi="仿宋_GB2312" w:cs="仿宋_GB2312" w:hint="eastAsia"/>
          <w:sz w:val="32"/>
          <w:szCs w:val="32"/>
        </w:rPr>
        <w:t>12.6508</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[2021]30</w:t>
      </w:r>
      <w:r>
        <w:rPr>
          <w:rFonts w:ascii="仿宋_GB2312" w:eastAsia="仿宋_GB2312" w:hAnsi="仿宋_GB2312" w:cs="仿宋_GB2312" w:hint="eastAsia"/>
          <w:sz w:val="32"/>
          <w:szCs w:val="32"/>
        </w:rPr>
        <w:t>号下达</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年秋义务教育生均公用经费省级资金</w:t>
      </w:r>
      <w:r>
        <w:rPr>
          <w:rFonts w:ascii="仿宋_GB2312" w:eastAsia="仿宋_GB2312" w:hAnsi="仿宋_GB2312" w:cs="仿宋_GB2312" w:hint="eastAsia"/>
          <w:sz w:val="32"/>
          <w:szCs w:val="32"/>
        </w:rPr>
        <w:t>1.642</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[2021]70</w:t>
      </w:r>
      <w:r>
        <w:rPr>
          <w:rFonts w:ascii="仿宋_GB2312" w:eastAsia="仿宋_GB2312" w:hAnsi="仿宋_GB2312" w:cs="仿宋_GB2312" w:hint="eastAsia"/>
          <w:sz w:val="32"/>
          <w:szCs w:val="32"/>
        </w:rPr>
        <w:t>号下达</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年秋义务教育生均公用经费中央资金</w:t>
      </w:r>
      <w:r>
        <w:rPr>
          <w:rFonts w:ascii="仿宋_GB2312" w:eastAsia="仿宋_GB2312" w:hAnsi="仿宋_GB2312" w:cs="仿宋_GB2312" w:hint="eastAsia"/>
          <w:sz w:val="32"/>
          <w:szCs w:val="32"/>
        </w:rPr>
        <w:t>3.053</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[2022]94</w:t>
      </w:r>
      <w:r>
        <w:rPr>
          <w:rFonts w:ascii="仿宋_GB2312" w:eastAsia="仿宋_GB2312" w:hAnsi="仿宋_GB2312" w:cs="仿宋_GB2312" w:hint="eastAsia"/>
          <w:sz w:val="32"/>
          <w:szCs w:val="32"/>
        </w:rPr>
        <w:t>号下达</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年秋季学期城乡义务教育阶段家庭经济困难寄宿生生活费补助省级资金</w:t>
      </w:r>
      <w:r>
        <w:rPr>
          <w:rFonts w:ascii="仿宋_GB2312" w:eastAsia="仿宋_GB2312" w:hAnsi="仿宋_GB2312" w:cs="仿宋_GB2312" w:hint="eastAsia"/>
          <w:sz w:val="32"/>
          <w:szCs w:val="32"/>
        </w:rPr>
        <w:t>0.175</w:t>
      </w:r>
      <w:r>
        <w:rPr>
          <w:rFonts w:ascii="仿宋_GB2312" w:eastAsia="仿宋_GB2312" w:hAnsi="仿宋_GB2312" w:cs="仿宋_GB2312" w:hint="eastAsia"/>
          <w:sz w:val="32"/>
          <w:szCs w:val="32"/>
        </w:rPr>
        <w:t>万元。筑财教［</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号下达</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年秋义务教育生均公用经费市级资金</w:t>
      </w:r>
      <w:r>
        <w:rPr>
          <w:rFonts w:ascii="仿宋_GB2312" w:eastAsia="仿宋_GB2312" w:hAnsi="仿宋_GB2312" w:cs="仿宋_GB2312" w:hint="eastAsia"/>
          <w:sz w:val="32"/>
          <w:szCs w:val="32"/>
        </w:rPr>
        <w:t>0.512</w:t>
      </w:r>
      <w:r>
        <w:rPr>
          <w:rFonts w:ascii="仿宋_GB2312" w:eastAsia="仿宋_GB2312" w:hAnsi="仿宋_GB2312" w:cs="仿宋_GB2312" w:hint="eastAsia"/>
          <w:sz w:val="32"/>
          <w:szCs w:val="32"/>
        </w:rPr>
        <w:t>万元。筑财教</w:t>
      </w:r>
      <w:r>
        <w:rPr>
          <w:rFonts w:ascii="仿宋_GB2312" w:eastAsia="仿宋_GB2312" w:hAnsi="仿宋_GB2312" w:cs="仿宋_GB2312" w:hint="eastAsia"/>
          <w:sz w:val="32"/>
          <w:szCs w:val="32"/>
        </w:rPr>
        <w:t>[2022]6</w:t>
      </w:r>
      <w:r>
        <w:rPr>
          <w:rFonts w:ascii="仿宋_GB2312" w:eastAsia="仿宋_GB2312" w:hAnsi="仿宋_GB2312" w:cs="仿宋_GB2312" w:hint="eastAsia"/>
          <w:sz w:val="32"/>
          <w:szCs w:val="32"/>
        </w:rPr>
        <w:t>号下达</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年义务教育生均公用经</w:t>
      </w:r>
      <w:r>
        <w:rPr>
          <w:rFonts w:ascii="仿宋_GB2312" w:eastAsia="仿宋_GB2312" w:hAnsi="仿宋_GB2312" w:cs="仿宋_GB2312" w:hint="eastAsia"/>
          <w:sz w:val="32"/>
          <w:szCs w:val="32"/>
        </w:rPr>
        <w:lastRenderedPageBreak/>
        <w:t>费市级资金</w:t>
      </w:r>
      <w:r>
        <w:rPr>
          <w:rFonts w:ascii="仿宋_GB2312" w:eastAsia="仿宋_GB2312" w:hAnsi="仿宋_GB2312" w:cs="仿宋_GB2312" w:hint="eastAsia"/>
          <w:sz w:val="32"/>
          <w:szCs w:val="32"/>
        </w:rPr>
        <w:t>0.048</w:t>
      </w:r>
      <w:r>
        <w:rPr>
          <w:rFonts w:ascii="仿宋_GB2312" w:eastAsia="仿宋_GB2312" w:hAnsi="仿宋_GB2312" w:cs="仿宋_GB2312" w:hint="eastAsia"/>
          <w:sz w:val="32"/>
          <w:szCs w:val="32"/>
        </w:rPr>
        <w:t>万元。筑教发</w:t>
      </w:r>
      <w:r>
        <w:rPr>
          <w:rFonts w:ascii="仿宋_GB2312" w:eastAsia="仿宋_GB2312" w:hAnsi="仿宋_GB2312" w:cs="仿宋_GB2312" w:hint="eastAsia"/>
          <w:sz w:val="32"/>
          <w:szCs w:val="32"/>
        </w:rPr>
        <w:t>[2021]109</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年秋学前教育营养改善计划市级资金</w:t>
      </w:r>
      <w:r>
        <w:rPr>
          <w:rFonts w:ascii="仿宋_GB2312" w:eastAsia="仿宋_GB2312" w:hAnsi="仿宋_GB2312" w:cs="仿宋_GB2312" w:hint="eastAsia"/>
          <w:sz w:val="32"/>
          <w:szCs w:val="32"/>
        </w:rPr>
        <w:t>0.392</w:t>
      </w:r>
      <w:r>
        <w:rPr>
          <w:rFonts w:ascii="仿宋_GB2312" w:eastAsia="仿宋_GB2312" w:hAnsi="仿宋_GB2312" w:cs="仿宋_GB2312" w:hint="eastAsia"/>
          <w:sz w:val="32"/>
          <w:szCs w:val="32"/>
        </w:rPr>
        <w:t>万元。筑教发</w:t>
      </w:r>
      <w:r>
        <w:rPr>
          <w:rFonts w:ascii="仿宋_GB2312" w:eastAsia="仿宋_GB2312" w:hAnsi="仿宋_GB2312" w:cs="仿宋_GB2312" w:hint="eastAsia"/>
          <w:sz w:val="32"/>
          <w:szCs w:val="32"/>
        </w:rPr>
        <w:t>[2022]102</w:t>
      </w:r>
      <w:r>
        <w:rPr>
          <w:rFonts w:ascii="仿宋_GB2312" w:eastAsia="仿宋_GB2312" w:hAnsi="仿宋_GB2312" w:cs="仿宋_GB2312" w:hint="eastAsia"/>
          <w:sz w:val="32"/>
          <w:szCs w:val="32"/>
        </w:rPr>
        <w:t>号下达</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年秋季学期农村学前教育机构营养改善计划市级补助资金</w:t>
      </w:r>
      <w:r>
        <w:rPr>
          <w:rFonts w:ascii="仿宋_GB2312" w:eastAsia="仿宋_GB2312" w:hAnsi="仿宋_GB2312" w:cs="仿宋_GB2312" w:hint="eastAsia"/>
          <w:sz w:val="32"/>
          <w:szCs w:val="32"/>
        </w:rPr>
        <w:t>0.3855</w:t>
      </w:r>
      <w:r>
        <w:rPr>
          <w:rFonts w:ascii="仿宋_GB2312" w:eastAsia="仿宋_GB2312" w:hAnsi="仿宋_GB2312" w:cs="仿宋_GB2312" w:hint="eastAsia"/>
          <w:sz w:val="32"/>
          <w:szCs w:val="32"/>
        </w:rPr>
        <w:t>万元。筑教发</w:t>
      </w:r>
      <w:r>
        <w:rPr>
          <w:rFonts w:ascii="仿宋_GB2312" w:eastAsia="仿宋_GB2312" w:hAnsi="仿宋_GB2312" w:cs="仿宋_GB2312" w:hint="eastAsia"/>
          <w:sz w:val="32"/>
          <w:szCs w:val="32"/>
        </w:rPr>
        <w:t>[2022]32</w:t>
      </w:r>
      <w:r>
        <w:rPr>
          <w:rFonts w:ascii="仿宋_GB2312" w:eastAsia="仿宋_GB2312" w:hAnsi="仿宋_GB2312" w:cs="仿宋_GB2312" w:hint="eastAsia"/>
          <w:sz w:val="32"/>
          <w:szCs w:val="32"/>
        </w:rPr>
        <w:t>号下达</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年春季学期学前教育营养改善计划市级资金</w:t>
      </w:r>
      <w:r>
        <w:rPr>
          <w:rFonts w:ascii="仿宋_GB2312" w:eastAsia="仿宋_GB2312" w:hAnsi="仿宋_GB2312" w:cs="仿宋_GB2312" w:hint="eastAsia"/>
          <w:sz w:val="32"/>
          <w:szCs w:val="32"/>
        </w:rPr>
        <w:t>0.36</w:t>
      </w:r>
      <w:r>
        <w:rPr>
          <w:rFonts w:ascii="仿宋_GB2312" w:eastAsia="仿宋_GB2312" w:hAnsi="仿宋_GB2312" w:cs="仿宋_GB2312" w:hint="eastAsia"/>
          <w:sz w:val="32"/>
          <w:szCs w:val="32"/>
        </w:rPr>
        <w:t>万元。</w:t>
      </w:r>
    </w:p>
    <w:p w:rsidR="006A0EE2" w:rsidRDefault="0090010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（二）资金到位及使用情况</w:t>
      </w:r>
    </w:p>
    <w:p w:rsidR="006A0EE2" w:rsidRDefault="00900103">
      <w:pPr>
        <w:pStyle w:val="Bodytext1"/>
        <w:tabs>
          <w:tab w:val="left" w:pos="905"/>
        </w:tabs>
        <w:spacing w:after="0" w:line="240" w:lineRule="auto"/>
        <w:ind w:firstLineChars="200" w:firstLine="640"/>
        <w:jc w:val="left"/>
        <w:rPr>
          <w:rFonts w:ascii="仿宋_GB2312" w:eastAsia="仿宋_GB2312" w:hAnsi="仿宋_GB2312" w:cs="仿宋_GB2312"/>
          <w:sz w:val="32"/>
          <w:szCs w:val="32"/>
          <w:lang w:val="en-US" w:eastAsia="zh-CN" w:bidi="ar-SA"/>
        </w:rPr>
      </w:pPr>
      <w:r>
        <w:rPr>
          <w:rFonts w:ascii="仿宋_GB2312" w:eastAsia="仿宋_GB2312" w:hAnsi="仿宋_GB2312" w:cs="仿宋_GB2312" w:hint="eastAsia"/>
          <w:sz w:val="32"/>
          <w:szCs w:val="32"/>
          <w:lang w:val="en-US" w:eastAsia="zh-CN" w:bidi="ar-SA"/>
        </w:rPr>
        <w:t>1.</w:t>
      </w:r>
      <w:r>
        <w:rPr>
          <w:rFonts w:ascii="仿宋_GB2312" w:eastAsia="仿宋_GB2312" w:hAnsi="仿宋_GB2312" w:cs="仿宋_GB2312" w:hint="eastAsia"/>
          <w:sz w:val="32"/>
          <w:szCs w:val="32"/>
          <w:lang w:val="en-US" w:eastAsia="zh-CN" w:bidi="ar-SA"/>
        </w:rPr>
        <w:t>资金计划及到位。所有项目经费按国库集中支付有关规定，预算直接下达我单位，按序时进度即时申报使用，资金到位率</w:t>
      </w:r>
      <w:r>
        <w:rPr>
          <w:rFonts w:ascii="仿宋_GB2312" w:eastAsia="仿宋_GB2312" w:hAnsi="仿宋_GB2312" w:cs="仿宋_GB2312" w:hint="eastAsia"/>
          <w:sz w:val="32"/>
          <w:szCs w:val="32"/>
          <w:lang w:val="en-US" w:eastAsia="zh-CN" w:bidi="ar-SA"/>
        </w:rPr>
        <w:t>100%</w:t>
      </w:r>
      <w:r>
        <w:rPr>
          <w:rFonts w:ascii="仿宋_GB2312" w:eastAsia="仿宋_GB2312" w:hAnsi="仿宋_GB2312" w:cs="仿宋_GB2312" w:hint="eastAsia"/>
          <w:sz w:val="32"/>
          <w:szCs w:val="32"/>
          <w:lang w:val="en-US" w:eastAsia="zh-CN" w:bidi="ar-SA"/>
        </w:rPr>
        <w:t>。</w:t>
      </w:r>
    </w:p>
    <w:p w:rsidR="006A0EE2" w:rsidRDefault="0090010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城乡义务教育生均公用经费项目资金下达预算</w:t>
      </w:r>
      <w:r>
        <w:rPr>
          <w:rFonts w:ascii="仿宋_GB2312" w:eastAsia="仿宋_GB2312" w:hAnsi="仿宋_GB2312" w:cs="仿宋_GB2312" w:hint="eastAsia"/>
          <w:sz w:val="32"/>
          <w:szCs w:val="32"/>
        </w:rPr>
        <w:t>25.85</w:t>
      </w:r>
      <w:r>
        <w:rPr>
          <w:rFonts w:ascii="仿宋_GB2312" w:eastAsia="仿宋_GB2312" w:hAnsi="仿宋_GB2312" w:cs="仿宋_GB2312" w:hint="eastAsia"/>
          <w:sz w:val="32"/>
          <w:szCs w:val="32"/>
        </w:rPr>
        <w:t>万元，使用</w:t>
      </w:r>
      <w:r>
        <w:rPr>
          <w:rFonts w:ascii="仿宋_GB2312" w:eastAsia="仿宋_GB2312" w:hAnsi="仿宋_GB2312" w:cs="仿宋_GB2312" w:hint="eastAsia"/>
          <w:sz w:val="32"/>
          <w:szCs w:val="32"/>
        </w:rPr>
        <w:t>17.74</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68.6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；农村义务教育学生营养改善计划项目资金下达预算</w:t>
      </w:r>
      <w:r>
        <w:rPr>
          <w:rFonts w:ascii="仿宋_GB2312" w:eastAsia="仿宋_GB2312" w:hAnsi="仿宋_GB2312" w:cs="仿宋_GB2312" w:hint="eastAsia"/>
          <w:sz w:val="32"/>
          <w:szCs w:val="32"/>
        </w:rPr>
        <w:t>14.53</w:t>
      </w:r>
      <w:r>
        <w:rPr>
          <w:rFonts w:ascii="仿宋_GB2312" w:eastAsia="仿宋_GB2312" w:hAnsi="仿宋_GB2312" w:cs="仿宋_GB2312" w:hint="eastAsia"/>
          <w:sz w:val="32"/>
          <w:szCs w:val="32"/>
        </w:rPr>
        <w:t>万元，使用</w:t>
      </w:r>
      <w:r>
        <w:rPr>
          <w:rFonts w:ascii="仿宋_GB2312" w:eastAsia="仿宋_GB2312" w:hAnsi="仿宋_GB2312" w:cs="仿宋_GB2312" w:hint="eastAsia"/>
          <w:sz w:val="32"/>
          <w:szCs w:val="32"/>
        </w:rPr>
        <w:t>13.38</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92.09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；城乡义务教育阶段家庭经济困难学生生活补助专项资金下达预算</w:t>
      </w:r>
      <w:r>
        <w:rPr>
          <w:rFonts w:ascii="仿宋_GB2312" w:eastAsia="仿宋_GB2312" w:hAnsi="仿宋_GB2312" w:cs="仿宋_GB2312" w:hint="eastAsia"/>
          <w:sz w:val="32"/>
          <w:szCs w:val="32"/>
        </w:rPr>
        <w:t>0.5</w:t>
      </w:r>
      <w:r>
        <w:rPr>
          <w:rFonts w:ascii="仿宋_GB2312" w:eastAsia="仿宋_GB2312" w:hAnsi="仿宋_GB2312" w:cs="仿宋_GB2312" w:hint="eastAsia"/>
          <w:sz w:val="32"/>
          <w:szCs w:val="32"/>
        </w:rPr>
        <w:t>万元，使用</w:t>
      </w:r>
      <w:r>
        <w:rPr>
          <w:rFonts w:ascii="仿宋_GB2312" w:eastAsia="仿宋_GB2312" w:hAnsi="仿宋_GB2312" w:cs="仿宋_GB2312" w:hint="eastAsia"/>
          <w:sz w:val="32"/>
          <w:szCs w:val="32"/>
        </w:rPr>
        <w:t>0.5</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学前教育幼儿资助资金下达</w:t>
      </w:r>
      <w:r>
        <w:rPr>
          <w:rFonts w:ascii="仿宋_GB2312" w:eastAsia="仿宋_GB2312" w:hAnsi="仿宋_GB2312" w:cs="仿宋_GB2312" w:hint="eastAsia"/>
          <w:sz w:val="32"/>
          <w:szCs w:val="32"/>
        </w:rPr>
        <w:t>0.08</w:t>
      </w:r>
      <w:r>
        <w:rPr>
          <w:rFonts w:ascii="仿宋_GB2312" w:eastAsia="仿宋_GB2312" w:hAnsi="仿宋_GB2312" w:cs="仿宋_GB2312" w:hint="eastAsia"/>
          <w:sz w:val="32"/>
          <w:szCs w:val="32"/>
        </w:rPr>
        <w:t>万元，使用</w:t>
      </w:r>
      <w:r>
        <w:rPr>
          <w:rFonts w:ascii="仿宋_GB2312" w:eastAsia="仿宋_GB2312" w:hAnsi="仿宋_GB2312" w:cs="仿宋_GB2312" w:hint="eastAsia"/>
          <w:sz w:val="32"/>
          <w:szCs w:val="32"/>
        </w:rPr>
        <w:t>0.08</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6A0EE2" w:rsidRDefault="00900103">
      <w:pPr>
        <w:pStyle w:val="Bodytext1"/>
        <w:shd w:val="clear" w:color="auto" w:fill="FFFFFF" w:themeFill="background1"/>
        <w:tabs>
          <w:tab w:val="left" w:pos="905"/>
        </w:tabs>
        <w:spacing w:line="465" w:lineRule="exact"/>
        <w:ind w:firstLineChars="200" w:firstLine="643"/>
        <w:jc w:val="left"/>
        <w:rPr>
          <w:rFonts w:ascii="黑体" w:eastAsia="黑体" w:hAnsi="黑体" w:cs="黑体"/>
          <w:sz w:val="32"/>
          <w:szCs w:val="32"/>
          <w:highlight w:val="yellow"/>
          <w:lang w:val="en-US" w:eastAsia="zh-CN" w:bidi="ar-SA"/>
        </w:rPr>
      </w:pPr>
      <w:r>
        <w:rPr>
          <w:rFonts w:ascii="黑体" w:eastAsia="黑体" w:hAnsi="黑体" w:cs="黑体" w:hint="eastAsia"/>
          <w:b/>
          <w:bCs/>
          <w:sz w:val="32"/>
          <w:szCs w:val="32"/>
          <w:lang w:val="en-US" w:eastAsia="zh-CN" w:bidi="ar-SA"/>
        </w:rPr>
        <w:t>五、项目绩效目标完成情况</w:t>
      </w:r>
    </w:p>
    <w:p w:rsidR="006A0EE2" w:rsidRDefault="0090010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（一）城乡义务教育生均公用经费</w:t>
      </w:r>
    </w:p>
    <w:p w:rsidR="006A0EE2" w:rsidRDefault="0090010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用于学校的维修维护，采购设施设备、体育器材等，进一步促进了我校办学条件的改善；用于教师培训，进一步提高了我校教师业务水平；用于学校办公及其他费用，保障了学校正常运转</w:t>
      </w:r>
      <w:r>
        <w:rPr>
          <w:rFonts w:ascii="仿宋_GB2312" w:eastAsia="仿宋_GB2312" w:hAnsi="仿宋_GB2312" w:cs="仿宋_GB2312" w:hint="eastAsia"/>
          <w:sz w:val="32"/>
          <w:szCs w:val="32"/>
        </w:rPr>
        <w:t>；师生满意度</w:t>
      </w:r>
      <w:r>
        <w:rPr>
          <w:rFonts w:ascii="仿宋_GB2312" w:eastAsia="仿宋_GB2312" w:hAnsi="仿宋_GB2312" w:cs="仿宋_GB2312" w:hint="eastAsia"/>
          <w:sz w:val="32"/>
          <w:szCs w:val="32"/>
        </w:rPr>
        <w:t>100%</w:t>
      </w:r>
    </w:p>
    <w:p w:rsidR="006A0EE2" w:rsidRDefault="00900103">
      <w:pPr>
        <w:numPr>
          <w:ilvl w:val="0"/>
          <w:numId w:val="2"/>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农村义务教育学生营养改善计划资金</w:t>
      </w:r>
    </w:p>
    <w:p w:rsidR="006A0EE2" w:rsidRDefault="0090010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改善我校学生营养状况，促进学生健康成长；</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有效减轻义务教育学生家庭经济负担。学生、家长满意度</w:t>
      </w:r>
      <w:r>
        <w:rPr>
          <w:rFonts w:ascii="仿宋_GB2312" w:eastAsia="仿宋_GB2312" w:hAnsi="仿宋_GB2312" w:cs="仿宋_GB2312" w:hint="eastAsia"/>
          <w:sz w:val="32"/>
          <w:szCs w:val="32"/>
        </w:rPr>
        <w:t>100%</w:t>
      </w:r>
    </w:p>
    <w:p w:rsidR="006A0EE2" w:rsidRDefault="0090010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（三）城乡义务教育阶段家庭经济困难学生生活补助专项资金</w:t>
      </w:r>
    </w:p>
    <w:p w:rsidR="006A0EE2" w:rsidRDefault="0090010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资助资金能足额发放给受助学生、保障家庭经济困难学生不因贫困而辍学；切实减轻受助学生家庭经济负担、取得了较好的社会效益，家长满意度</w:t>
      </w:r>
      <w:r>
        <w:rPr>
          <w:rFonts w:ascii="仿宋_GB2312" w:eastAsia="仿宋_GB2312" w:hAnsi="仿宋_GB2312" w:cs="仿宋_GB2312" w:hint="eastAsia"/>
          <w:sz w:val="32"/>
          <w:szCs w:val="32"/>
        </w:rPr>
        <w:t>100%</w:t>
      </w:r>
    </w:p>
    <w:p w:rsidR="006A0EE2" w:rsidRDefault="00900103">
      <w:pPr>
        <w:ind w:firstLineChars="200" w:firstLine="643"/>
        <w:rPr>
          <w:rFonts w:ascii="黑体" w:eastAsia="黑体" w:hAnsi="黑体" w:cs="黑体"/>
          <w:b/>
          <w:bCs/>
          <w:sz w:val="32"/>
          <w:szCs w:val="32"/>
        </w:rPr>
      </w:pPr>
      <w:r>
        <w:rPr>
          <w:rFonts w:ascii="黑体" w:eastAsia="黑体" w:hAnsi="黑体" w:cs="黑体" w:hint="eastAsia"/>
          <w:b/>
          <w:bCs/>
          <w:sz w:val="32"/>
          <w:szCs w:val="32"/>
        </w:rPr>
        <w:t>六、自评结论</w:t>
      </w:r>
    </w:p>
    <w:p w:rsidR="006A0EE2" w:rsidRDefault="00900103">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通过对城乡义务教育生均公用经费项目经费的使用，实施绩效进行了指标评价，该专项经费为我校教育教学提供有效资金保障，受益师生满意度达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sidR="00B121DD">
        <w:rPr>
          <w:rFonts w:ascii="仿宋_GB2312" w:eastAsia="仿宋_GB2312" w:hAnsi="仿宋_GB2312" w:cs="仿宋_GB2312" w:hint="eastAsia"/>
          <w:sz w:val="32"/>
          <w:szCs w:val="32"/>
        </w:rPr>
        <w:t>自评</w:t>
      </w:r>
      <w:r>
        <w:rPr>
          <w:rFonts w:ascii="仿宋_GB2312" w:eastAsia="仿宋_GB2312" w:hAnsi="仿宋_GB2312" w:cs="仿宋_GB2312" w:hint="eastAsia"/>
          <w:sz w:val="32"/>
          <w:szCs w:val="32"/>
        </w:rPr>
        <w:t>结论为</w:t>
      </w:r>
      <w:r w:rsidR="00B121DD">
        <w:rPr>
          <w:rFonts w:ascii="仿宋_GB2312" w:eastAsia="仿宋_GB2312" w:hAnsi="仿宋_GB2312" w:cs="仿宋_GB2312" w:hint="eastAsia"/>
          <w:sz w:val="32"/>
          <w:szCs w:val="32"/>
        </w:rPr>
        <w:t>“优秀”</w:t>
      </w:r>
      <w:r>
        <w:rPr>
          <w:rFonts w:ascii="仿宋_GB2312" w:eastAsia="仿宋_GB2312" w:hAnsi="仿宋_GB2312" w:cs="仿宋_GB2312" w:hint="eastAsia"/>
          <w:sz w:val="32"/>
          <w:szCs w:val="32"/>
        </w:rPr>
        <w:t>。通过对城乡义务教育阶段家庭经济困难学生生活补助专项资金的使用，改善我校学生营养状况，促进学生健康成长，有效减轻义务教育学生家庭经济负担，学生及家长满意度达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sidR="00B121DD">
        <w:rPr>
          <w:rFonts w:ascii="仿宋_GB2312" w:eastAsia="仿宋_GB2312" w:hAnsi="仿宋_GB2312" w:cs="仿宋_GB2312" w:hint="eastAsia"/>
          <w:sz w:val="32"/>
          <w:szCs w:val="32"/>
        </w:rPr>
        <w:t>自评结论为“优秀”</w:t>
      </w:r>
      <w:r>
        <w:rPr>
          <w:rFonts w:ascii="仿宋_GB2312" w:eastAsia="仿宋_GB2312" w:hAnsi="仿宋_GB2312" w:cs="仿宋_GB2312" w:hint="eastAsia"/>
          <w:sz w:val="32"/>
          <w:szCs w:val="32"/>
        </w:rPr>
        <w:t>。通过对城乡义务教育阶段家庭经济困难学生生活补助专项资金</w:t>
      </w:r>
      <w:r>
        <w:rPr>
          <w:rFonts w:ascii="仿宋_GB2312" w:eastAsia="仿宋_GB2312" w:hAnsi="仿宋_GB2312" w:cs="仿宋_GB2312" w:hint="eastAsia"/>
          <w:bCs/>
          <w:sz w:val="32"/>
          <w:szCs w:val="32"/>
        </w:rPr>
        <w:t>能足额发放给受助学生、保障家庭经济困难学生不因贫困而辍学；切实减轻受助学生家庭经济负担、取得了较好的社会效益。家长满</w:t>
      </w:r>
      <w:r>
        <w:rPr>
          <w:rFonts w:ascii="仿宋_GB2312" w:eastAsia="仿宋_GB2312" w:hAnsi="仿宋_GB2312" w:cs="仿宋_GB2312" w:hint="eastAsia"/>
          <w:bCs/>
          <w:sz w:val="32"/>
          <w:szCs w:val="32"/>
        </w:rPr>
        <w:t>意度达</w:t>
      </w:r>
      <w:r>
        <w:rPr>
          <w:rFonts w:ascii="仿宋_GB2312" w:eastAsia="仿宋_GB2312" w:hAnsi="仿宋_GB2312" w:cs="仿宋_GB2312" w:hint="eastAsia"/>
          <w:bCs/>
          <w:sz w:val="32"/>
          <w:szCs w:val="32"/>
        </w:rPr>
        <w:t>100%</w:t>
      </w:r>
      <w:r>
        <w:rPr>
          <w:rFonts w:ascii="仿宋_GB2312" w:eastAsia="仿宋_GB2312" w:hAnsi="仿宋_GB2312" w:cs="仿宋_GB2312" w:hint="eastAsia"/>
          <w:bCs/>
          <w:sz w:val="32"/>
          <w:szCs w:val="32"/>
        </w:rPr>
        <w:t>，</w:t>
      </w:r>
      <w:r w:rsidR="00B121DD">
        <w:rPr>
          <w:rFonts w:ascii="仿宋_GB2312" w:eastAsia="仿宋_GB2312" w:hAnsi="仿宋_GB2312" w:cs="仿宋_GB2312" w:hint="eastAsia"/>
          <w:sz w:val="32"/>
          <w:szCs w:val="32"/>
        </w:rPr>
        <w:t>自评结论为“优秀”</w:t>
      </w:r>
      <w:r>
        <w:rPr>
          <w:rFonts w:ascii="仿宋_GB2312" w:eastAsia="仿宋_GB2312" w:hAnsi="仿宋_GB2312" w:cs="仿宋_GB2312" w:hint="eastAsia"/>
          <w:sz w:val="32"/>
          <w:szCs w:val="32"/>
        </w:rPr>
        <w:t>。</w:t>
      </w:r>
    </w:p>
    <w:p w:rsidR="006A0EE2" w:rsidRDefault="00900103">
      <w:pPr>
        <w:ind w:firstLineChars="200" w:firstLine="643"/>
        <w:rPr>
          <w:rFonts w:ascii="黑体" w:eastAsia="黑体" w:hAnsi="黑体" w:cs="黑体"/>
          <w:b/>
          <w:bCs/>
          <w:sz w:val="32"/>
          <w:szCs w:val="32"/>
        </w:rPr>
      </w:pPr>
      <w:r>
        <w:rPr>
          <w:rFonts w:ascii="黑体" w:eastAsia="黑体" w:hAnsi="黑体" w:cs="黑体" w:hint="eastAsia"/>
          <w:b/>
          <w:bCs/>
          <w:sz w:val="32"/>
          <w:szCs w:val="32"/>
        </w:rPr>
        <w:t>七、存在的问题及建议</w:t>
      </w:r>
    </w:p>
    <w:p w:rsidR="006A0EE2" w:rsidRDefault="0090010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（一）存在的问题</w:t>
      </w:r>
    </w:p>
    <w:p w:rsidR="006A0EE2" w:rsidRDefault="0090010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绩效目标编制有待进一步完善。在编制绩效目标时对绩效指</w:t>
      </w:r>
      <w:r>
        <w:rPr>
          <w:rFonts w:ascii="仿宋_GB2312" w:eastAsia="仿宋_GB2312" w:hAnsi="仿宋_GB2312" w:cs="仿宋_GB2312" w:hint="eastAsia"/>
          <w:sz w:val="32"/>
          <w:szCs w:val="32"/>
        </w:rPr>
        <w:lastRenderedPageBreak/>
        <w:t>标没有进行科学的量化，设立不够清晰、具体的可以衡量的绩效指标，不便于进行绩效考核。</w:t>
      </w:r>
    </w:p>
    <w:p w:rsidR="006A0EE2" w:rsidRDefault="0090010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（二）相关建议</w:t>
      </w:r>
    </w:p>
    <w:p w:rsidR="006A0EE2" w:rsidRDefault="0090010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做好项目实施的跟踪检查工作。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w:t>
      </w:r>
    </w:p>
    <w:p w:rsidR="006A0EE2" w:rsidRDefault="0090010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一是进一步健全和完善财务管理制度及内部控制制度，创新管理手段，用新思路、新方法，改进完善财务管理方法。</w:t>
      </w:r>
    </w:p>
    <w:p w:rsidR="006A0EE2" w:rsidRDefault="0090010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二是按照财政支出绩效管理的要求，建立科学的财政资金效益考评制度体系，不断提高财政资金使用管理的水平和效率。</w:t>
      </w:r>
    </w:p>
    <w:p w:rsidR="006A0EE2" w:rsidRDefault="0090010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三是加强部门预算整体绩效管理的指导和培训，增强提高绩效管理业务人员绩效管理能力、专业素质和思想水平。</w:t>
      </w:r>
    </w:p>
    <w:p w:rsidR="006A0EE2" w:rsidRDefault="00900103">
      <w:pPr>
        <w:ind w:firstLineChars="200" w:firstLine="643"/>
        <w:rPr>
          <w:rFonts w:ascii="黑体" w:eastAsia="黑体" w:hAnsi="黑体" w:cs="黑体"/>
          <w:b/>
          <w:bCs/>
          <w:sz w:val="32"/>
          <w:szCs w:val="32"/>
        </w:rPr>
      </w:pPr>
      <w:r>
        <w:rPr>
          <w:rFonts w:ascii="黑体" w:eastAsia="黑体" w:hAnsi="黑体" w:cs="黑体" w:hint="eastAsia"/>
          <w:b/>
          <w:bCs/>
          <w:sz w:val="32"/>
          <w:szCs w:val="32"/>
        </w:rPr>
        <w:t>八、</w:t>
      </w:r>
      <w:r>
        <w:rPr>
          <w:rFonts w:ascii="黑体" w:eastAsia="黑体" w:hAnsi="黑体" w:cs="黑体" w:hint="eastAsia"/>
          <w:b/>
          <w:bCs/>
          <w:sz w:val="32"/>
          <w:szCs w:val="32"/>
        </w:rPr>
        <w:t>2022</w:t>
      </w:r>
      <w:r>
        <w:rPr>
          <w:rFonts w:ascii="黑体" w:eastAsia="黑体" w:hAnsi="黑体" w:cs="黑体" w:hint="eastAsia"/>
          <w:b/>
          <w:bCs/>
          <w:sz w:val="32"/>
          <w:szCs w:val="32"/>
        </w:rPr>
        <w:t>年绩效评价中存在的问题整改情况</w:t>
      </w:r>
    </w:p>
    <w:p w:rsidR="006A0EE2" w:rsidRDefault="0090010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一是部门预算绩效管理的保障机制进一步进行了完善；</w:t>
      </w:r>
    </w:p>
    <w:p w:rsidR="006A0EE2" w:rsidRDefault="0090010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二是部门预算绩效评估体系也同步进行了完善；</w:t>
      </w:r>
    </w:p>
    <w:p w:rsidR="006A0EE2" w:rsidRDefault="0090010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三是预算绩效管理从业人员进行了自学培训，专业素质稍有提高。</w:t>
      </w:r>
    </w:p>
    <w:p w:rsidR="006A0EE2" w:rsidRDefault="00900103">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附件：</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年项目支出绩效自评表</w:t>
      </w:r>
    </w:p>
    <w:p w:rsidR="006A0EE2" w:rsidRDefault="006A0EE2">
      <w:pPr>
        <w:rPr>
          <w:rFonts w:ascii="仿宋_GB2312" w:eastAsia="仿宋_GB2312" w:hAnsi="仿宋_GB2312" w:cs="仿宋_GB2312"/>
          <w:sz w:val="32"/>
          <w:szCs w:val="32"/>
        </w:rPr>
      </w:pPr>
    </w:p>
    <w:p w:rsidR="006A0EE2" w:rsidRDefault="006A0EE2">
      <w:pPr>
        <w:rPr>
          <w:rFonts w:ascii="仿宋_GB2312" w:eastAsia="仿宋_GB2312" w:hAnsi="仿宋_GB2312" w:cs="仿宋_GB2312"/>
          <w:sz w:val="32"/>
          <w:szCs w:val="32"/>
        </w:rPr>
      </w:pPr>
    </w:p>
    <w:tbl>
      <w:tblPr>
        <w:tblW w:w="9190" w:type="dxa"/>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left w:w="0" w:type="dxa"/>
          <w:right w:w="0" w:type="dxa"/>
        </w:tblCellMar>
        <w:tblLook w:val="04A0"/>
      </w:tblPr>
      <w:tblGrid>
        <w:gridCol w:w="704"/>
        <w:gridCol w:w="1545"/>
        <w:gridCol w:w="3525"/>
        <w:gridCol w:w="1185"/>
        <w:gridCol w:w="2231"/>
      </w:tblGrid>
      <w:tr w:rsidR="006A0EE2">
        <w:tc>
          <w:tcPr>
            <w:tcW w:w="9190" w:type="dxa"/>
            <w:gridSpan w:val="5"/>
            <w:tcBorders>
              <w:top w:val="single" w:sz="6" w:space="0" w:color="DDDDDD"/>
              <w:left w:val="single" w:sz="6" w:space="0" w:color="DDDDDD"/>
              <w:bottom w:val="single" w:sz="6" w:space="0" w:color="DDDDDD"/>
              <w:right w:val="single" w:sz="6" w:space="0" w:color="DDDDDD"/>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lastRenderedPageBreak/>
              <w:t>项目支出绩效自评表</w:t>
            </w:r>
          </w:p>
        </w:tc>
      </w:tr>
      <w:tr w:rsidR="006A0EE2">
        <w:tc>
          <w:tcPr>
            <w:tcW w:w="2249" w:type="dxa"/>
            <w:gridSpan w:val="2"/>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项目名称</w:t>
            </w:r>
          </w:p>
        </w:tc>
        <w:tc>
          <w:tcPr>
            <w:tcW w:w="6941" w:type="dxa"/>
            <w:gridSpan w:val="3"/>
            <w:tcBorders>
              <w:top w:val="single" w:sz="6" w:space="0" w:color="auto"/>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城乡义务教育阶段家庭经济困难学生生活补助专项资金</w:t>
            </w:r>
          </w:p>
        </w:tc>
      </w:tr>
      <w:tr w:rsidR="006A0EE2">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主管部门</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开阳县教育局</w:t>
            </w:r>
          </w:p>
        </w:tc>
        <w:tc>
          <w:tcPr>
            <w:tcW w:w="1185" w:type="dxa"/>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实施单位</w:t>
            </w:r>
          </w:p>
        </w:tc>
        <w:tc>
          <w:tcPr>
            <w:tcW w:w="2231" w:type="dxa"/>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开阳县</w:t>
            </w:r>
            <w:r>
              <w:rPr>
                <w:rFonts w:ascii="仿宋_GB2312" w:eastAsia="仿宋_GB2312" w:hAnsi="仿宋_GB2312" w:cs="仿宋_GB2312" w:hint="eastAsia"/>
              </w:rPr>
              <w:t>云开街道顶兆小学</w:t>
            </w:r>
          </w:p>
        </w:tc>
      </w:tr>
      <w:tr w:rsidR="006A0EE2">
        <w:tc>
          <w:tcPr>
            <w:tcW w:w="704" w:type="dxa"/>
            <w:tcBorders>
              <w:top w:val="nil"/>
              <w:left w:val="single" w:sz="6" w:space="0" w:color="auto"/>
              <w:bottom w:val="nil"/>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资金来源</w:t>
            </w: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资金总额（万元）</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0.58</w:t>
            </w:r>
          </w:p>
        </w:tc>
      </w:tr>
      <w:tr w:rsidR="006A0EE2">
        <w:tc>
          <w:tcPr>
            <w:tcW w:w="704" w:type="dxa"/>
            <w:tcBorders>
              <w:top w:val="nil"/>
              <w:left w:val="single" w:sz="6" w:space="0" w:color="auto"/>
              <w:bottom w:val="nil"/>
              <w:right w:val="single" w:sz="6" w:space="0" w:color="auto"/>
            </w:tcBorders>
            <w:shd w:val="clear" w:color="auto" w:fill="auto"/>
            <w:tcMar>
              <w:left w:w="105" w:type="dxa"/>
              <w:right w:w="105" w:type="dxa"/>
            </w:tcMar>
          </w:tcPr>
          <w:p w:rsidR="006A0EE2" w:rsidRDefault="006A0EE2">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财政资金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0.58</w:t>
            </w:r>
          </w:p>
        </w:tc>
      </w:tr>
      <w:tr w:rsidR="006A0EE2">
        <w:tc>
          <w:tcPr>
            <w:tcW w:w="704" w:type="dxa"/>
            <w:tcBorders>
              <w:top w:val="nil"/>
              <w:left w:val="single" w:sz="6" w:space="0" w:color="auto"/>
              <w:bottom w:val="nil"/>
              <w:right w:val="single" w:sz="6" w:space="0" w:color="auto"/>
            </w:tcBorders>
            <w:shd w:val="clear" w:color="auto" w:fill="auto"/>
            <w:tcMar>
              <w:left w:w="105" w:type="dxa"/>
              <w:right w:w="105" w:type="dxa"/>
            </w:tcMar>
          </w:tcPr>
          <w:p w:rsidR="006A0EE2" w:rsidRDefault="006A0EE2">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其中：本级安排</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0.58</w:t>
            </w:r>
          </w:p>
        </w:tc>
      </w:tr>
      <w:tr w:rsidR="006A0EE2">
        <w:tc>
          <w:tcPr>
            <w:tcW w:w="704" w:type="dxa"/>
            <w:tcBorders>
              <w:top w:val="nil"/>
              <w:left w:val="single" w:sz="6" w:space="0" w:color="auto"/>
              <w:bottom w:val="single" w:sz="6" w:space="0" w:color="auto"/>
              <w:right w:val="single" w:sz="6" w:space="0" w:color="auto"/>
            </w:tcBorders>
            <w:shd w:val="clear" w:color="auto" w:fill="auto"/>
            <w:tcMar>
              <w:left w:w="105" w:type="dxa"/>
              <w:right w:w="105" w:type="dxa"/>
            </w:tcMar>
          </w:tcPr>
          <w:p w:rsidR="006A0EE2" w:rsidRDefault="006A0EE2">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其他资金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0.00</w:t>
            </w:r>
          </w:p>
        </w:tc>
      </w:tr>
      <w:tr w:rsidR="006A0EE2">
        <w:tc>
          <w:tcPr>
            <w:tcW w:w="2249" w:type="dxa"/>
            <w:gridSpan w:val="2"/>
            <w:tcBorders>
              <w:top w:val="nil"/>
              <w:left w:val="single" w:sz="6" w:space="0" w:color="auto"/>
              <w:bottom w:val="nil"/>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绩效目标</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项目绩效目标</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目标完成情况</w:t>
            </w:r>
          </w:p>
        </w:tc>
      </w:tr>
      <w:tr w:rsidR="006A0EE2">
        <w:trPr>
          <w:trHeight w:val="1290"/>
        </w:trPr>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6A0EE2" w:rsidRDefault="006A0EE2">
            <w:pPr>
              <w:widowControl/>
              <w:jc w:val="left"/>
              <w:rPr>
                <w:rFonts w:ascii="仿宋_GB2312" w:eastAsia="仿宋_GB2312" w:hAnsi="仿宋_GB2312" w:cs="仿宋_GB2312"/>
              </w:rPr>
            </w:pP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目标：</w:t>
            </w:r>
            <w:r>
              <w:rPr>
                <w:rFonts w:ascii="仿宋_GB2312" w:eastAsia="仿宋_GB2312" w:hAnsi="仿宋_GB2312" w:cs="仿宋_GB2312" w:hint="eastAsia"/>
              </w:rPr>
              <w:t>1.</w:t>
            </w:r>
            <w:r>
              <w:rPr>
                <w:rFonts w:ascii="仿宋_GB2312" w:eastAsia="仿宋_GB2312" w:hAnsi="仿宋_GB2312" w:cs="仿宋_GB2312" w:hint="eastAsia"/>
              </w:rPr>
              <w:t>按照义务教育阶段家庭经济困难学生人数，落实家庭经济困难学生生活费补助政策；</w:t>
            </w:r>
            <w:r>
              <w:rPr>
                <w:rFonts w:ascii="仿宋_GB2312" w:eastAsia="仿宋_GB2312" w:hAnsi="仿宋_GB2312" w:cs="仿宋_GB2312" w:hint="eastAsia"/>
              </w:rPr>
              <w:t xml:space="preserve"> </w:t>
            </w:r>
            <w:r>
              <w:rPr>
                <w:rFonts w:ascii="仿宋_GB2312" w:eastAsia="仿宋_GB2312" w:hAnsi="仿宋_GB2312" w:cs="仿宋_GB2312" w:hint="eastAsia"/>
              </w:rPr>
              <w:t>目标</w:t>
            </w:r>
            <w:r>
              <w:rPr>
                <w:rFonts w:ascii="仿宋_GB2312" w:eastAsia="仿宋_GB2312" w:hAnsi="仿宋_GB2312" w:cs="仿宋_GB2312" w:hint="eastAsia"/>
              </w:rPr>
              <w:t>2.</w:t>
            </w:r>
            <w:r>
              <w:rPr>
                <w:rFonts w:ascii="仿宋_GB2312" w:eastAsia="仿宋_GB2312" w:hAnsi="仿宋_GB2312" w:cs="仿宋_GB2312" w:hint="eastAsia"/>
              </w:rPr>
              <w:t>保障义务教育阶段家庭经济困难学生不因贫困而辍学；</w:t>
            </w:r>
            <w:r>
              <w:rPr>
                <w:rFonts w:ascii="仿宋_GB2312" w:eastAsia="仿宋_GB2312" w:hAnsi="仿宋_GB2312" w:cs="仿宋_GB2312" w:hint="eastAsia"/>
              </w:rPr>
              <w:t xml:space="preserve"> </w:t>
            </w:r>
            <w:r>
              <w:rPr>
                <w:rFonts w:ascii="仿宋_GB2312" w:eastAsia="仿宋_GB2312" w:hAnsi="仿宋_GB2312" w:cs="仿宋_GB2312" w:hint="eastAsia"/>
              </w:rPr>
              <w:t>目标</w:t>
            </w:r>
            <w:r>
              <w:rPr>
                <w:rFonts w:ascii="仿宋_GB2312" w:eastAsia="仿宋_GB2312" w:hAnsi="仿宋_GB2312" w:cs="仿宋_GB2312" w:hint="eastAsia"/>
              </w:rPr>
              <w:t>3.</w:t>
            </w:r>
            <w:r>
              <w:rPr>
                <w:rFonts w:ascii="仿宋_GB2312" w:eastAsia="仿宋_GB2312" w:hAnsi="仿宋_GB2312" w:cs="仿宋_GB2312" w:hint="eastAsia"/>
              </w:rPr>
              <w:t>切实减轻受助学生家庭经济负担。</w:t>
            </w:r>
            <w:r>
              <w:rPr>
                <w:rFonts w:ascii="仿宋_GB2312" w:eastAsia="仿宋_GB2312" w:hAnsi="仿宋_GB2312" w:cs="仿宋_GB2312" w:hint="eastAsia"/>
              </w:rPr>
              <w:t xml:space="preserve">      </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落实家庭经济困难学生生活费补助政策；按时发放补助资金；</w:t>
            </w:r>
            <w:r>
              <w:rPr>
                <w:rFonts w:ascii="仿宋_GB2312" w:eastAsia="仿宋_GB2312" w:hAnsi="仿宋_GB2312" w:cs="仿宋_GB2312" w:hint="eastAsia"/>
              </w:rPr>
              <w:t xml:space="preserve"> </w:t>
            </w:r>
            <w:r>
              <w:rPr>
                <w:rFonts w:ascii="仿宋_GB2312" w:eastAsia="仿宋_GB2312" w:hAnsi="仿宋_GB2312" w:cs="仿宋_GB2312" w:hint="eastAsia"/>
              </w:rPr>
              <w:t>保障义务教育阶段家庭经济困难学生不因贫困而辍学；</w:t>
            </w:r>
            <w:r>
              <w:rPr>
                <w:rFonts w:ascii="仿宋_GB2312" w:eastAsia="仿宋_GB2312" w:hAnsi="仿宋_GB2312" w:cs="仿宋_GB2312" w:hint="eastAsia"/>
              </w:rPr>
              <w:t xml:space="preserve"> </w:t>
            </w:r>
            <w:r>
              <w:rPr>
                <w:rFonts w:ascii="仿宋_GB2312" w:eastAsia="仿宋_GB2312" w:hAnsi="仿宋_GB2312" w:cs="仿宋_GB2312" w:hint="eastAsia"/>
              </w:rPr>
              <w:t>切实减轻受助学生家庭经济负担。</w:t>
            </w:r>
            <w:r>
              <w:rPr>
                <w:rFonts w:ascii="仿宋_GB2312" w:eastAsia="仿宋_GB2312" w:hAnsi="仿宋_GB2312" w:cs="仿宋_GB2312" w:hint="eastAsia"/>
              </w:rPr>
              <w:t xml:space="preserve">      </w:t>
            </w:r>
          </w:p>
        </w:tc>
      </w:tr>
      <w:tr w:rsidR="006A0EE2">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自评价分数</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100</w:t>
            </w:r>
          </w:p>
        </w:tc>
      </w:tr>
    </w:tbl>
    <w:p w:rsidR="006A0EE2" w:rsidRDefault="006A0EE2">
      <w:pPr>
        <w:pStyle w:val="a5"/>
        <w:widowControl/>
        <w:rPr>
          <w:rFonts w:ascii="仿宋_GB2312" w:eastAsia="仿宋_GB2312" w:hAnsi="仿宋_GB2312" w:cs="仿宋_GB2312"/>
        </w:rPr>
      </w:pPr>
    </w:p>
    <w:tbl>
      <w:tblPr>
        <w:tblW w:w="9190" w:type="dxa"/>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left w:w="0" w:type="dxa"/>
          <w:right w:w="0" w:type="dxa"/>
        </w:tblCellMar>
        <w:tblLook w:val="04A0"/>
      </w:tblPr>
      <w:tblGrid>
        <w:gridCol w:w="704"/>
        <w:gridCol w:w="1545"/>
        <w:gridCol w:w="3254"/>
        <w:gridCol w:w="795"/>
        <w:gridCol w:w="2892"/>
      </w:tblGrid>
      <w:tr w:rsidR="006A0EE2">
        <w:tc>
          <w:tcPr>
            <w:tcW w:w="9190" w:type="dxa"/>
            <w:gridSpan w:val="5"/>
            <w:tcBorders>
              <w:top w:val="single" w:sz="6" w:space="0" w:color="DDDDDD"/>
              <w:left w:val="single" w:sz="6" w:space="0" w:color="DDDDDD"/>
              <w:bottom w:val="single" w:sz="6" w:space="0" w:color="DDDDDD"/>
              <w:right w:val="single" w:sz="6" w:space="0" w:color="DDDDDD"/>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项目支出绩效自评表</w:t>
            </w:r>
          </w:p>
        </w:tc>
      </w:tr>
      <w:tr w:rsidR="006A0EE2">
        <w:tc>
          <w:tcPr>
            <w:tcW w:w="2249" w:type="dxa"/>
            <w:gridSpan w:val="2"/>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项目名称</w:t>
            </w:r>
          </w:p>
        </w:tc>
        <w:tc>
          <w:tcPr>
            <w:tcW w:w="6941" w:type="dxa"/>
            <w:gridSpan w:val="3"/>
            <w:tcBorders>
              <w:top w:val="single" w:sz="6" w:space="0" w:color="auto"/>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城乡义务教育生均公用经费</w:t>
            </w:r>
          </w:p>
        </w:tc>
      </w:tr>
      <w:tr w:rsidR="006A0EE2">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主管部门</w:t>
            </w:r>
          </w:p>
        </w:tc>
        <w:tc>
          <w:tcPr>
            <w:tcW w:w="3254" w:type="dxa"/>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开阳县教育局</w:t>
            </w:r>
          </w:p>
        </w:tc>
        <w:tc>
          <w:tcPr>
            <w:tcW w:w="795" w:type="dxa"/>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实施单位</w:t>
            </w:r>
          </w:p>
        </w:tc>
        <w:tc>
          <w:tcPr>
            <w:tcW w:w="2892" w:type="dxa"/>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开阳县</w:t>
            </w:r>
            <w:r>
              <w:rPr>
                <w:rFonts w:ascii="仿宋_GB2312" w:eastAsia="仿宋_GB2312" w:hAnsi="仿宋_GB2312" w:cs="仿宋_GB2312" w:hint="eastAsia"/>
              </w:rPr>
              <w:t>云开街道顶兆小学</w:t>
            </w:r>
          </w:p>
        </w:tc>
      </w:tr>
      <w:tr w:rsidR="006A0EE2">
        <w:tc>
          <w:tcPr>
            <w:tcW w:w="704" w:type="dxa"/>
            <w:tcBorders>
              <w:top w:val="nil"/>
              <w:left w:val="single" w:sz="6" w:space="0" w:color="auto"/>
              <w:bottom w:val="nil"/>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资金来源</w:t>
            </w: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资金总额（万元）</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17.74</w:t>
            </w:r>
          </w:p>
        </w:tc>
      </w:tr>
      <w:tr w:rsidR="006A0EE2">
        <w:tc>
          <w:tcPr>
            <w:tcW w:w="704" w:type="dxa"/>
            <w:tcBorders>
              <w:top w:val="nil"/>
              <w:left w:val="single" w:sz="6" w:space="0" w:color="auto"/>
              <w:bottom w:val="nil"/>
              <w:right w:val="single" w:sz="6" w:space="0" w:color="auto"/>
            </w:tcBorders>
            <w:shd w:val="clear" w:color="auto" w:fill="auto"/>
            <w:tcMar>
              <w:left w:w="105" w:type="dxa"/>
              <w:right w:w="105" w:type="dxa"/>
            </w:tcMar>
          </w:tcPr>
          <w:p w:rsidR="006A0EE2" w:rsidRDefault="006A0EE2">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财政资金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17.74</w:t>
            </w:r>
          </w:p>
        </w:tc>
      </w:tr>
      <w:tr w:rsidR="006A0EE2">
        <w:tc>
          <w:tcPr>
            <w:tcW w:w="704" w:type="dxa"/>
            <w:tcBorders>
              <w:top w:val="nil"/>
              <w:left w:val="single" w:sz="6" w:space="0" w:color="auto"/>
              <w:bottom w:val="nil"/>
              <w:right w:val="single" w:sz="6" w:space="0" w:color="auto"/>
            </w:tcBorders>
            <w:shd w:val="clear" w:color="auto" w:fill="auto"/>
            <w:tcMar>
              <w:left w:w="105" w:type="dxa"/>
              <w:right w:w="105" w:type="dxa"/>
            </w:tcMar>
          </w:tcPr>
          <w:p w:rsidR="006A0EE2" w:rsidRDefault="006A0EE2">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其中：本级安排</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17.74</w:t>
            </w:r>
          </w:p>
        </w:tc>
      </w:tr>
      <w:tr w:rsidR="006A0EE2">
        <w:tc>
          <w:tcPr>
            <w:tcW w:w="704" w:type="dxa"/>
            <w:tcBorders>
              <w:top w:val="nil"/>
              <w:left w:val="single" w:sz="6" w:space="0" w:color="auto"/>
              <w:bottom w:val="single" w:sz="6" w:space="0" w:color="auto"/>
              <w:right w:val="single" w:sz="6" w:space="0" w:color="auto"/>
            </w:tcBorders>
            <w:shd w:val="clear" w:color="auto" w:fill="auto"/>
            <w:tcMar>
              <w:left w:w="105" w:type="dxa"/>
              <w:right w:w="105" w:type="dxa"/>
            </w:tcMar>
          </w:tcPr>
          <w:p w:rsidR="006A0EE2" w:rsidRDefault="006A0EE2">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其他资金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0.00</w:t>
            </w:r>
          </w:p>
        </w:tc>
      </w:tr>
      <w:tr w:rsidR="006A0EE2">
        <w:tc>
          <w:tcPr>
            <w:tcW w:w="2249" w:type="dxa"/>
            <w:gridSpan w:val="2"/>
            <w:tcBorders>
              <w:top w:val="nil"/>
              <w:left w:val="single" w:sz="6" w:space="0" w:color="auto"/>
              <w:bottom w:val="nil"/>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绩效目标</w:t>
            </w:r>
          </w:p>
        </w:tc>
        <w:tc>
          <w:tcPr>
            <w:tcW w:w="3254" w:type="dxa"/>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项目绩效目标</w:t>
            </w:r>
          </w:p>
        </w:tc>
        <w:tc>
          <w:tcPr>
            <w:tcW w:w="3687" w:type="dxa"/>
            <w:gridSpan w:val="2"/>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目标完成情况</w:t>
            </w:r>
          </w:p>
        </w:tc>
      </w:tr>
      <w:tr w:rsidR="006A0EE2">
        <w:trPr>
          <w:trHeight w:val="1290"/>
        </w:trPr>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6A0EE2" w:rsidRDefault="006A0EE2">
            <w:pPr>
              <w:widowControl/>
              <w:jc w:val="left"/>
              <w:rPr>
                <w:rFonts w:ascii="仿宋_GB2312" w:eastAsia="仿宋_GB2312" w:hAnsi="仿宋_GB2312" w:cs="仿宋_GB2312"/>
              </w:rPr>
            </w:pPr>
          </w:p>
        </w:tc>
        <w:tc>
          <w:tcPr>
            <w:tcW w:w="3254" w:type="dxa"/>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目标：</w:t>
            </w:r>
            <w:r>
              <w:rPr>
                <w:rFonts w:ascii="仿宋_GB2312" w:eastAsia="仿宋_GB2312" w:hAnsi="仿宋_GB2312" w:cs="仿宋_GB2312" w:hint="eastAsia"/>
              </w:rPr>
              <w:t>1.</w:t>
            </w:r>
            <w:r>
              <w:rPr>
                <w:rFonts w:ascii="仿宋_GB2312" w:eastAsia="仿宋_GB2312" w:hAnsi="仿宋_GB2312" w:cs="仿宋_GB2312" w:hint="eastAsia"/>
              </w:rPr>
              <w:t>保障义务教育学校正常运转，完成教育教学活动和其他日常工作任务等；</w:t>
            </w:r>
            <w:r>
              <w:rPr>
                <w:rFonts w:ascii="仿宋_GB2312" w:eastAsia="仿宋_GB2312" w:hAnsi="仿宋_GB2312" w:cs="仿宋_GB2312" w:hint="eastAsia"/>
              </w:rPr>
              <w:t xml:space="preserve"> 2.</w:t>
            </w:r>
            <w:r>
              <w:rPr>
                <w:rFonts w:ascii="仿宋_GB2312" w:eastAsia="仿宋_GB2312" w:hAnsi="仿宋_GB2312" w:cs="仿宋_GB2312" w:hint="eastAsia"/>
              </w:rPr>
              <w:t>改善农村义务教育学校办学条件，推进义务教育均衡发展；</w:t>
            </w:r>
            <w:r>
              <w:rPr>
                <w:rFonts w:ascii="仿宋_GB2312" w:eastAsia="仿宋_GB2312" w:hAnsi="仿宋_GB2312" w:cs="仿宋_GB2312" w:hint="eastAsia"/>
              </w:rPr>
              <w:t xml:space="preserve"> 3.</w:t>
            </w:r>
            <w:r>
              <w:rPr>
                <w:rFonts w:ascii="仿宋_GB2312" w:eastAsia="仿宋_GB2312" w:hAnsi="仿宋_GB2312" w:cs="仿宋_GB2312" w:hint="eastAsia"/>
              </w:rPr>
              <w:t>落实义务教育阶段免除学杂费政策。</w:t>
            </w:r>
          </w:p>
        </w:tc>
        <w:tc>
          <w:tcPr>
            <w:tcW w:w="3687" w:type="dxa"/>
            <w:gridSpan w:val="2"/>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完成教育教学活动和其他日常工作任务等；</w:t>
            </w:r>
            <w:r>
              <w:rPr>
                <w:rFonts w:ascii="仿宋_GB2312" w:eastAsia="仿宋_GB2312" w:hAnsi="仿宋_GB2312" w:cs="仿宋_GB2312" w:hint="eastAsia"/>
              </w:rPr>
              <w:t xml:space="preserve"> </w:t>
            </w:r>
            <w:r>
              <w:rPr>
                <w:rFonts w:ascii="仿宋_GB2312" w:eastAsia="仿宋_GB2312" w:hAnsi="仿宋_GB2312" w:cs="仿宋_GB2312" w:hint="eastAsia"/>
              </w:rPr>
              <w:t>改善学校办学条件，推进义务教育均衡发展；</w:t>
            </w:r>
            <w:r>
              <w:rPr>
                <w:rFonts w:ascii="仿宋_GB2312" w:eastAsia="仿宋_GB2312" w:hAnsi="仿宋_GB2312" w:cs="仿宋_GB2312" w:hint="eastAsia"/>
              </w:rPr>
              <w:t xml:space="preserve"> 3.</w:t>
            </w:r>
            <w:r>
              <w:rPr>
                <w:rFonts w:ascii="仿宋_GB2312" w:eastAsia="仿宋_GB2312" w:hAnsi="仿宋_GB2312" w:cs="仿宋_GB2312" w:hint="eastAsia"/>
              </w:rPr>
              <w:t>落实义务教育阶段免除学杂费政策。</w:t>
            </w:r>
          </w:p>
        </w:tc>
      </w:tr>
      <w:tr w:rsidR="006A0EE2">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自评价分数</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100</w:t>
            </w:r>
          </w:p>
        </w:tc>
      </w:tr>
    </w:tbl>
    <w:p w:rsidR="006A0EE2" w:rsidRDefault="006A0EE2">
      <w:pPr>
        <w:pStyle w:val="a5"/>
        <w:widowControl/>
        <w:rPr>
          <w:rFonts w:ascii="仿宋_GB2312" w:eastAsia="仿宋_GB2312" w:hAnsi="仿宋_GB2312" w:cs="仿宋_GB2312"/>
        </w:rPr>
      </w:pPr>
    </w:p>
    <w:tbl>
      <w:tblPr>
        <w:tblW w:w="9190" w:type="dxa"/>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left w:w="0" w:type="dxa"/>
          <w:right w:w="0" w:type="dxa"/>
        </w:tblCellMar>
        <w:tblLook w:val="04A0"/>
      </w:tblPr>
      <w:tblGrid>
        <w:gridCol w:w="704"/>
        <w:gridCol w:w="1545"/>
        <w:gridCol w:w="3525"/>
        <w:gridCol w:w="1185"/>
        <w:gridCol w:w="2231"/>
      </w:tblGrid>
      <w:tr w:rsidR="006A0EE2">
        <w:tc>
          <w:tcPr>
            <w:tcW w:w="9190" w:type="dxa"/>
            <w:gridSpan w:val="5"/>
            <w:tcBorders>
              <w:top w:val="single" w:sz="6" w:space="0" w:color="DDDDDD"/>
              <w:left w:val="single" w:sz="6" w:space="0" w:color="DDDDDD"/>
              <w:bottom w:val="single" w:sz="6" w:space="0" w:color="DDDDDD"/>
              <w:right w:val="single" w:sz="6" w:space="0" w:color="DDDDDD"/>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lastRenderedPageBreak/>
              <w:t>项目支出绩效自评表</w:t>
            </w:r>
          </w:p>
        </w:tc>
      </w:tr>
      <w:tr w:rsidR="006A0EE2">
        <w:tc>
          <w:tcPr>
            <w:tcW w:w="2249" w:type="dxa"/>
            <w:gridSpan w:val="2"/>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项目名称</w:t>
            </w:r>
          </w:p>
        </w:tc>
        <w:tc>
          <w:tcPr>
            <w:tcW w:w="6941" w:type="dxa"/>
            <w:gridSpan w:val="3"/>
            <w:tcBorders>
              <w:top w:val="single" w:sz="6" w:space="0" w:color="auto"/>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农村义务教育学生营养改善计划资金</w:t>
            </w:r>
          </w:p>
        </w:tc>
      </w:tr>
      <w:tr w:rsidR="006A0EE2">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主管部门</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开阳县教育局</w:t>
            </w:r>
          </w:p>
        </w:tc>
        <w:tc>
          <w:tcPr>
            <w:tcW w:w="1185" w:type="dxa"/>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实施单位</w:t>
            </w:r>
          </w:p>
        </w:tc>
        <w:tc>
          <w:tcPr>
            <w:tcW w:w="2231" w:type="dxa"/>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开阳县云开街道顶兆小学</w:t>
            </w:r>
          </w:p>
        </w:tc>
      </w:tr>
      <w:tr w:rsidR="006A0EE2">
        <w:tc>
          <w:tcPr>
            <w:tcW w:w="704" w:type="dxa"/>
            <w:tcBorders>
              <w:top w:val="nil"/>
              <w:left w:val="single" w:sz="6" w:space="0" w:color="auto"/>
              <w:bottom w:val="nil"/>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资金来源</w:t>
            </w: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资金总额（万元）</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13.38</w:t>
            </w:r>
          </w:p>
        </w:tc>
      </w:tr>
      <w:tr w:rsidR="006A0EE2">
        <w:tc>
          <w:tcPr>
            <w:tcW w:w="704" w:type="dxa"/>
            <w:tcBorders>
              <w:top w:val="nil"/>
              <w:left w:val="single" w:sz="6" w:space="0" w:color="auto"/>
              <w:bottom w:val="nil"/>
              <w:right w:val="single" w:sz="6" w:space="0" w:color="auto"/>
            </w:tcBorders>
            <w:shd w:val="clear" w:color="auto" w:fill="auto"/>
            <w:tcMar>
              <w:left w:w="105" w:type="dxa"/>
              <w:right w:w="105" w:type="dxa"/>
            </w:tcMar>
          </w:tcPr>
          <w:p w:rsidR="006A0EE2" w:rsidRDefault="006A0EE2">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财政资金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13.38</w:t>
            </w:r>
          </w:p>
        </w:tc>
      </w:tr>
      <w:tr w:rsidR="006A0EE2">
        <w:tc>
          <w:tcPr>
            <w:tcW w:w="704" w:type="dxa"/>
            <w:tcBorders>
              <w:top w:val="nil"/>
              <w:left w:val="single" w:sz="6" w:space="0" w:color="auto"/>
              <w:bottom w:val="nil"/>
              <w:right w:val="single" w:sz="6" w:space="0" w:color="auto"/>
            </w:tcBorders>
            <w:shd w:val="clear" w:color="auto" w:fill="auto"/>
            <w:tcMar>
              <w:left w:w="105" w:type="dxa"/>
              <w:right w:w="105" w:type="dxa"/>
            </w:tcMar>
          </w:tcPr>
          <w:p w:rsidR="006A0EE2" w:rsidRDefault="006A0EE2">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其中：本级安排</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13.38</w:t>
            </w:r>
          </w:p>
        </w:tc>
      </w:tr>
      <w:tr w:rsidR="006A0EE2">
        <w:tc>
          <w:tcPr>
            <w:tcW w:w="704" w:type="dxa"/>
            <w:tcBorders>
              <w:top w:val="nil"/>
              <w:left w:val="single" w:sz="6" w:space="0" w:color="auto"/>
              <w:bottom w:val="single" w:sz="6" w:space="0" w:color="auto"/>
              <w:right w:val="single" w:sz="6" w:space="0" w:color="auto"/>
            </w:tcBorders>
            <w:shd w:val="clear" w:color="auto" w:fill="auto"/>
            <w:tcMar>
              <w:left w:w="105" w:type="dxa"/>
              <w:right w:w="105" w:type="dxa"/>
            </w:tcMar>
          </w:tcPr>
          <w:p w:rsidR="006A0EE2" w:rsidRDefault="006A0EE2">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其他资金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0.00</w:t>
            </w:r>
          </w:p>
        </w:tc>
      </w:tr>
      <w:tr w:rsidR="006A0EE2">
        <w:tc>
          <w:tcPr>
            <w:tcW w:w="2249" w:type="dxa"/>
            <w:gridSpan w:val="2"/>
            <w:tcBorders>
              <w:top w:val="nil"/>
              <w:left w:val="single" w:sz="6" w:space="0" w:color="auto"/>
              <w:bottom w:val="nil"/>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绩效目标</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项目绩效目标</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目标完成情况</w:t>
            </w:r>
          </w:p>
        </w:tc>
      </w:tr>
      <w:tr w:rsidR="006A0EE2">
        <w:trPr>
          <w:trHeight w:val="1290"/>
        </w:trPr>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6A0EE2" w:rsidRDefault="006A0EE2">
            <w:pPr>
              <w:widowControl/>
              <w:jc w:val="left"/>
              <w:rPr>
                <w:rFonts w:ascii="仿宋_GB2312" w:eastAsia="仿宋_GB2312" w:hAnsi="仿宋_GB2312" w:cs="仿宋_GB2312"/>
              </w:rPr>
            </w:pP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目标：</w:t>
            </w:r>
            <w:r>
              <w:rPr>
                <w:rFonts w:ascii="仿宋_GB2312" w:eastAsia="仿宋_GB2312" w:hAnsi="仿宋_GB2312" w:cs="仿宋_GB2312" w:hint="eastAsia"/>
              </w:rPr>
              <w:t>1.</w:t>
            </w:r>
            <w:r>
              <w:rPr>
                <w:rFonts w:ascii="仿宋_GB2312" w:eastAsia="仿宋_GB2312" w:hAnsi="仿宋_GB2312" w:cs="仿宋_GB2312" w:hint="eastAsia"/>
              </w:rPr>
              <w:t>在农村义务教育学校实施营养改善计划，改善农村义务教育学生营养状况，促进农村义务教育学生健康成长；</w:t>
            </w:r>
            <w:r>
              <w:rPr>
                <w:rFonts w:ascii="仿宋_GB2312" w:eastAsia="仿宋_GB2312" w:hAnsi="仿宋_GB2312" w:cs="仿宋_GB2312" w:hint="eastAsia"/>
              </w:rPr>
              <w:t xml:space="preserve"> </w:t>
            </w:r>
            <w:r>
              <w:rPr>
                <w:rFonts w:ascii="仿宋_GB2312" w:eastAsia="仿宋_GB2312" w:hAnsi="仿宋_GB2312" w:cs="仿宋_GB2312" w:hint="eastAsia"/>
              </w:rPr>
              <w:t>目标</w:t>
            </w:r>
            <w:r>
              <w:rPr>
                <w:rFonts w:ascii="仿宋_GB2312" w:eastAsia="仿宋_GB2312" w:hAnsi="仿宋_GB2312" w:cs="仿宋_GB2312" w:hint="eastAsia"/>
              </w:rPr>
              <w:t>2.</w:t>
            </w:r>
            <w:r>
              <w:rPr>
                <w:rFonts w:ascii="仿宋_GB2312" w:eastAsia="仿宋_GB2312" w:hAnsi="仿宋_GB2312" w:cs="仿宋_GB2312" w:hint="eastAsia"/>
              </w:rPr>
              <w:t>义务教育</w:t>
            </w:r>
            <w:r>
              <w:rPr>
                <w:rFonts w:ascii="仿宋_GB2312" w:eastAsia="仿宋_GB2312" w:hAnsi="仿宋_GB2312" w:cs="仿宋_GB2312" w:hint="eastAsia"/>
              </w:rPr>
              <w:t>阶段</w:t>
            </w:r>
            <w:r>
              <w:rPr>
                <w:rFonts w:ascii="仿宋_GB2312" w:eastAsia="仿宋_GB2312" w:hAnsi="仿宋_GB2312" w:cs="仿宋_GB2312" w:hint="eastAsia"/>
              </w:rPr>
              <w:t>96</w:t>
            </w:r>
            <w:r>
              <w:rPr>
                <w:rFonts w:ascii="仿宋_GB2312" w:eastAsia="仿宋_GB2312" w:hAnsi="仿宋_GB2312" w:cs="仿宋_GB2312" w:hint="eastAsia"/>
              </w:rPr>
              <w:t>名学</w:t>
            </w:r>
            <w:r>
              <w:rPr>
                <w:rFonts w:ascii="仿宋_GB2312" w:eastAsia="仿宋_GB2312" w:hAnsi="仿宋_GB2312" w:cs="仿宋_GB2312" w:hint="eastAsia"/>
              </w:rPr>
              <w:t>生每天补助</w:t>
            </w:r>
            <w:r>
              <w:rPr>
                <w:rFonts w:ascii="仿宋_GB2312" w:eastAsia="仿宋_GB2312" w:hAnsi="仿宋_GB2312" w:cs="仿宋_GB2312" w:hint="eastAsia"/>
              </w:rPr>
              <w:t>6</w:t>
            </w:r>
            <w:r>
              <w:rPr>
                <w:rFonts w:ascii="仿宋_GB2312" w:eastAsia="仿宋_GB2312" w:hAnsi="仿宋_GB2312" w:cs="仿宋_GB2312" w:hint="eastAsia"/>
              </w:rPr>
              <w:t>元，</w:t>
            </w:r>
            <w:r>
              <w:rPr>
                <w:rFonts w:ascii="仿宋_GB2312" w:eastAsia="仿宋_GB2312" w:hAnsi="仿宋_GB2312" w:cs="仿宋_GB2312" w:hint="eastAsia"/>
              </w:rPr>
              <w:t>学前</w:t>
            </w:r>
            <w:r>
              <w:rPr>
                <w:rFonts w:ascii="仿宋_GB2312" w:eastAsia="仿宋_GB2312" w:hAnsi="仿宋_GB2312" w:cs="仿宋_GB2312" w:hint="eastAsia"/>
              </w:rPr>
              <w:t>32</w:t>
            </w:r>
            <w:r>
              <w:rPr>
                <w:rFonts w:ascii="仿宋_GB2312" w:eastAsia="仿宋_GB2312" w:hAnsi="仿宋_GB2312" w:cs="仿宋_GB2312" w:hint="eastAsia"/>
              </w:rPr>
              <w:t>幼儿每天资助</w:t>
            </w:r>
            <w:r>
              <w:rPr>
                <w:rFonts w:ascii="仿宋_GB2312" w:eastAsia="仿宋_GB2312" w:hAnsi="仿宋_GB2312" w:cs="仿宋_GB2312" w:hint="eastAsia"/>
              </w:rPr>
              <w:t>5</w:t>
            </w:r>
            <w:r>
              <w:rPr>
                <w:rFonts w:ascii="仿宋_GB2312" w:eastAsia="仿宋_GB2312" w:hAnsi="仿宋_GB2312" w:cs="仿宋_GB2312" w:hint="eastAsia"/>
              </w:rPr>
              <w:t>元，</w:t>
            </w:r>
            <w:r>
              <w:rPr>
                <w:rFonts w:ascii="仿宋_GB2312" w:eastAsia="仿宋_GB2312" w:hAnsi="仿宋_GB2312" w:cs="仿宋_GB2312" w:hint="eastAsia"/>
              </w:rPr>
              <w:t>惠及学生</w:t>
            </w:r>
            <w:r>
              <w:rPr>
                <w:rFonts w:ascii="仿宋_GB2312" w:eastAsia="仿宋_GB2312" w:hAnsi="仿宋_GB2312" w:cs="仿宋_GB2312" w:hint="eastAsia"/>
              </w:rPr>
              <w:t>128</w:t>
            </w:r>
            <w:r>
              <w:rPr>
                <w:rFonts w:ascii="仿宋_GB2312" w:eastAsia="仿宋_GB2312" w:hAnsi="仿宋_GB2312" w:cs="仿宋_GB2312" w:hint="eastAsia"/>
              </w:rPr>
              <w:t>人。</w:t>
            </w:r>
            <w:r>
              <w:rPr>
                <w:rFonts w:ascii="仿宋_GB2312" w:eastAsia="仿宋_GB2312" w:hAnsi="仿宋_GB2312" w:cs="仿宋_GB2312" w:hint="eastAsia"/>
              </w:rPr>
              <w:t xml:space="preserve"> </w:t>
            </w:r>
            <w:r>
              <w:rPr>
                <w:rFonts w:ascii="仿宋_GB2312" w:eastAsia="仿宋_GB2312" w:hAnsi="仿宋_GB2312" w:cs="仿宋_GB2312" w:hint="eastAsia"/>
              </w:rPr>
              <w:t>目标</w:t>
            </w:r>
            <w:r>
              <w:rPr>
                <w:rFonts w:ascii="仿宋_GB2312" w:eastAsia="仿宋_GB2312" w:hAnsi="仿宋_GB2312" w:cs="仿宋_GB2312" w:hint="eastAsia"/>
              </w:rPr>
              <w:t>3.</w:t>
            </w:r>
            <w:r>
              <w:rPr>
                <w:rFonts w:ascii="仿宋_GB2312" w:eastAsia="仿宋_GB2312" w:hAnsi="仿宋_GB2312" w:cs="仿宋_GB2312" w:hint="eastAsia"/>
              </w:rPr>
              <w:t>落实中央、省、市关于义务教育阶段学生营养改善计划政策，有效减轻义务教育学生家庭经济负担。</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改善我校学生营养状况，促进学生健康成长；</w:t>
            </w:r>
            <w:r>
              <w:rPr>
                <w:rFonts w:ascii="仿宋_GB2312" w:eastAsia="仿宋_GB2312" w:hAnsi="仿宋_GB2312" w:cs="仿宋_GB2312" w:hint="eastAsia"/>
              </w:rPr>
              <w:t xml:space="preserve"> </w:t>
            </w:r>
            <w:r>
              <w:rPr>
                <w:rFonts w:ascii="仿宋_GB2312" w:eastAsia="仿宋_GB2312" w:hAnsi="仿宋_GB2312" w:cs="仿宋_GB2312" w:hint="eastAsia"/>
              </w:rPr>
              <w:t>有效减轻义务教育学生家庭经济负担。</w:t>
            </w:r>
          </w:p>
        </w:tc>
      </w:tr>
      <w:tr w:rsidR="006A0EE2">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自评价分数</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6A0EE2" w:rsidRDefault="00900103">
            <w:pPr>
              <w:pStyle w:val="a5"/>
              <w:widowControl/>
              <w:rPr>
                <w:rFonts w:ascii="仿宋_GB2312" w:eastAsia="仿宋_GB2312" w:hAnsi="仿宋_GB2312" w:cs="仿宋_GB2312"/>
              </w:rPr>
            </w:pPr>
            <w:r>
              <w:rPr>
                <w:rFonts w:ascii="仿宋_GB2312" w:eastAsia="仿宋_GB2312" w:hAnsi="仿宋_GB2312" w:cs="仿宋_GB2312" w:hint="eastAsia"/>
              </w:rPr>
              <w:t>100</w:t>
            </w:r>
          </w:p>
        </w:tc>
      </w:tr>
    </w:tbl>
    <w:p w:rsidR="006A0EE2" w:rsidRDefault="006A0EE2">
      <w:pPr>
        <w:rPr>
          <w:rFonts w:ascii="仿宋_GB2312" w:eastAsia="仿宋_GB2312" w:hAnsi="仿宋_GB2312" w:cs="仿宋_GB2312"/>
          <w:sz w:val="28"/>
          <w:szCs w:val="28"/>
        </w:rPr>
      </w:pPr>
    </w:p>
    <w:p w:rsidR="006A0EE2" w:rsidRDefault="006A0EE2">
      <w:pPr>
        <w:ind w:firstLineChars="200" w:firstLine="560"/>
        <w:rPr>
          <w:rFonts w:ascii="仿宋_GB2312" w:eastAsia="仿宋_GB2312" w:hAnsi="仿宋_GB2312" w:cs="仿宋_GB2312"/>
          <w:sz w:val="28"/>
          <w:szCs w:val="28"/>
        </w:rPr>
      </w:pPr>
    </w:p>
    <w:p w:rsidR="006A0EE2" w:rsidRDefault="006A0EE2">
      <w:pPr>
        <w:ind w:firstLineChars="200" w:firstLine="560"/>
        <w:rPr>
          <w:rFonts w:ascii="仿宋_GB2312" w:eastAsia="仿宋_GB2312" w:hAnsi="仿宋_GB2312" w:cs="仿宋_GB2312"/>
          <w:sz w:val="28"/>
          <w:szCs w:val="28"/>
        </w:rPr>
      </w:pPr>
    </w:p>
    <w:sectPr w:rsidR="006A0EE2" w:rsidSect="006A0EE2">
      <w:footerReference w:type="default" r:id="rId8"/>
      <w:pgSz w:w="11906" w:h="16838"/>
      <w:pgMar w:top="1440" w:right="1463" w:bottom="1440" w:left="146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EE2" w:rsidRDefault="006A0EE2" w:rsidP="006A0EE2">
      <w:r>
        <w:separator/>
      </w:r>
    </w:p>
  </w:endnote>
  <w:endnote w:type="continuationSeparator" w:id="0">
    <w:p w:rsidR="006A0EE2" w:rsidRDefault="006A0EE2" w:rsidP="006A0E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EE2" w:rsidRDefault="006A0EE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6A0EE2" w:rsidRDefault="006A0EE2">
                <w:pPr>
                  <w:pStyle w:val="a3"/>
                </w:pPr>
                <w:r>
                  <w:rPr>
                    <w:rFonts w:hint="eastAsia"/>
                  </w:rPr>
                  <w:fldChar w:fldCharType="begin"/>
                </w:r>
                <w:r w:rsidR="00900103">
                  <w:rPr>
                    <w:rFonts w:hint="eastAsia"/>
                  </w:rPr>
                  <w:instrText xml:space="preserve"> PAGE  \* MERGEFORMAT </w:instrText>
                </w:r>
                <w:r>
                  <w:rPr>
                    <w:rFonts w:hint="eastAsia"/>
                  </w:rPr>
                  <w:fldChar w:fldCharType="separate"/>
                </w:r>
                <w:r w:rsidR="00900103">
                  <w:rPr>
                    <w:noProof/>
                  </w:rPr>
                  <w:t>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EE2" w:rsidRDefault="006A0EE2" w:rsidP="006A0EE2">
      <w:r>
        <w:separator/>
      </w:r>
    </w:p>
  </w:footnote>
  <w:footnote w:type="continuationSeparator" w:id="0">
    <w:p w:rsidR="006A0EE2" w:rsidRDefault="006A0EE2" w:rsidP="006A0E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F331A3"/>
    <w:multiLevelType w:val="singleLevel"/>
    <w:tmpl w:val="85F331A3"/>
    <w:lvl w:ilvl="0">
      <w:start w:val="2"/>
      <w:numFmt w:val="chineseCounting"/>
      <w:suff w:val="nothing"/>
      <w:lvlText w:val="（%1）"/>
      <w:lvlJc w:val="left"/>
      <w:rPr>
        <w:rFonts w:hint="eastAsia"/>
      </w:rPr>
    </w:lvl>
  </w:abstractNum>
  <w:abstractNum w:abstractNumId="1">
    <w:nsid w:val="DC9E8A0C"/>
    <w:multiLevelType w:val="singleLevel"/>
    <w:tmpl w:val="DC9E8A0C"/>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jg5MWU2YTZiYWNjYmE0NTMyNDk5OWIyZjFmNDIwNTYifQ=="/>
  </w:docVars>
  <w:rsids>
    <w:rsidRoot w:val="5A2713E1"/>
    <w:rsid w:val="00126C02"/>
    <w:rsid w:val="0048760A"/>
    <w:rsid w:val="006A0EE2"/>
    <w:rsid w:val="00900103"/>
    <w:rsid w:val="00A6350C"/>
    <w:rsid w:val="00B121DD"/>
    <w:rsid w:val="017962BD"/>
    <w:rsid w:val="06043F29"/>
    <w:rsid w:val="0FD17E1E"/>
    <w:rsid w:val="1134232B"/>
    <w:rsid w:val="128B1D64"/>
    <w:rsid w:val="13CF1A99"/>
    <w:rsid w:val="187A2FFE"/>
    <w:rsid w:val="1A7E23FF"/>
    <w:rsid w:val="1AC40417"/>
    <w:rsid w:val="1AFF07ED"/>
    <w:rsid w:val="1B132876"/>
    <w:rsid w:val="1B294DE9"/>
    <w:rsid w:val="210112AE"/>
    <w:rsid w:val="265D2A36"/>
    <w:rsid w:val="27813777"/>
    <w:rsid w:val="2DFF0F22"/>
    <w:rsid w:val="2EA45A66"/>
    <w:rsid w:val="375E6437"/>
    <w:rsid w:val="38E57A71"/>
    <w:rsid w:val="3F616327"/>
    <w:rsid w:val="402965F3"/>
    <w:rsid w:val="40B67591"/>
    <w:rsid w:val="43060406"/>
    <w:rsid w:val="46447CC9"/>
    <w:rsid w:val="4808378F"/>
    <w:rsid w:val="4C5710E1"/>
    <w:rsid w:val="4D3A2608"/>
    <w:rsid w:val="4F340372"/>
    <w:rsid w:val="51DB2BA5"/>
    <w:rsid w:val="5A2713E1"/>
    <w:rsid w:val="65857B9E"/>
    <w:rsid w:val="69B226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0EE2"/>
    <w:pPr>
      <w:widowControl w:val="0"/>
      <w:jc w:val="both"/>
    </w:pPr>
    <w:rPr>
      <w:kern w:val="2"/>
      <w:sz w:val="21"/>
      <w:szCs w:val="24"/>
    </w:rPr>
  </w:style>
  <w:style w:type="paragraph" w:styleId="2">
    <w:name w:val="heading 2"/>
    <w:next w:val="a"/>
    <w:qFormat/>
    <w:rsid w:val="006A0EE2"/>
    <w:pPr>
      <w:keepNext/>
      <w:keepLines/>
      <w:widowControl w:val="0"/>
      <w:spacing w:line="560" w:lineRule="exact"/>
      <w:ind w:firstLineChars="200" w:firstLine="880"/>
      <w:jc w:val="both"/>
      <w:outlineLvl w:val="1"/>
    </w:pPr>
    <w:rPr>
      <w:rFonts w:ascii="Times New Roman" w:eastAsia="黑体" w:hAnsi="Times New Roman" w:cs="Calibri"/>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A0EE2"/>
    <w:pPr>
      <w:tabs>
        <w:tab w:val="center" w:pos="4153"/>
        <w:tab w:val="right" w:pos="8306"/>
      </w:tabs>
      <w:snapToGrid w:val="0"/>
      <w:jc w:val="left"/>
    </w:pPr>
    <w:rPr>
      <w:sz w:val="18"/>
    </w:rPr>
  </w:style>
  <w:style w:type="paragraph" w:styleId="a4">
    <w:name w:val="header"/>
    <w:basedOn w:val="a"/>
    <w:qFormat/>
    <w:rsid w:val="006A0EE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6A0EE2"/>
    <w:pPr>
      <w:spacing w:beforeAutospacing="1" w:afterAutospacing="1"/>
      <w:jc w:val="left"/>
    </w:pPr>
    <w:rPr>
      <w:rFonts w:cs="Times New Roman"/>
      <w:kern w:val="0"/>
      <w:sz w:val="24"/>
    </w:rPr>
  </w:style>
  <w:style w:type="paragraph" w:customStyle="1" w:styleId="Bodytext1">
    <w:name w:val="Body text|1"/>
    <w:basedOn w:val="a"/>
    <w:qFormat/>
    <w:rsid w:val="006A0EE2"/>
    <w:pPr>
      <w:spacing w:after="160" w:line="420" w:lineRule="auto"/>
      <w:ind w:firstLine="400"/>
    </w:pPr>
    <w:rPr>
      <w:rFonts w:ascii="宋体" w:eastAsia="宋体" w:hAnsi="宋体" w:cs="宋体"/>
      <w:sz w:val="22"/>
      <w:szCs w:val="22"/>
      <w:lang w:val="zh-TW" w:eastAsia="zh-TW" w:bidi="zh-TW"/>
    </w:rPr>
  </w:style>
  <w:style w:type="character" w:customStyle="1" w:styleId="font31">
    <w:name w:val="font31"/>
    <w:basedOn w:val="a0"/>
    <w:qFormat/>
    <w:rsid w:val="006A0EE2"/>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3531</Words>
  <Characters>584</Characters>
  <Application>Microsoft Office Word</Application>
  <DocSecurity>0</DocSecurity>
  <Lines>4</Lines>
  <Paragraphs>8</Paragraphs>
  <ScaleCrop>false</ScaleCrop>
  <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淡定</dc:creator>
  <cp:lastModifiedBy>Administrator</cp:lastModifiedBy>
  <cp:revision>5</cp:revision>
  <dcterms:created xsi:type="dcterms:W3CDTF">2023-07-21T01:34:00Z</dcterms:created>
  <dcterms:modified xsi:type="dcterms:W3CDTF">2023-07-29T08:09:00Z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97D0E41B3F394B3FBBDF2BCBEB2F6447_13</vt:lpwstr>
  </property>
</Properties>
</file>